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E7" w:rsidRPr="003575FE" w:rsidRDefault="00F85784" w:rsidP="00F85784">
      <w:pPr>
        <w:rPr>
          <w:b/>
          <w:sz w:val="28"/>
          <w:szCs w:val="28"/>
        </w:rPr>
      </w:pPr>
      <w:r w:rsidRPr="003575FE">
        <w:rPr>
          <w:b/>
          <w:sz w:val="28"/>
          <w:szCs w:val="28"/>
        </w:rPr>
        <w:t>Wednesday, October 6, 2010</w:t>
      </w:r>
    </w:p>
    <w:p w:rsidR="00F85784" w:rsidRDefault="003575FE" w:rsidP="00F85784">
      <w:r>
        <w:rPr>
          <w:color w:val="FF0000"/>
        </w:rPr>
        <w:t xml:space="preserve">Cedar </w:t>
      </w:r>
      <w:r>
        <w:t>-</w:t>
      </w:r>
      <w:r>
        <w:rPr>
          <w:color w:val="FF0000"/>
        </w:rPr>
        <w:t xml:space="preserve"> </w:t>
      </w:r>
      <w:r>
        <w:t>Registration -</w:t>
      </w:r>
      <w:r w:rsidR="00F85784">
        <w:t xml:space="preserve"> 8:00 am to 6:00 pm</w:t>
      </w:r>
    </w:p>
    <w:p w:rsidR="00F85784" w:rsidRDefault="003575FE" w:rsidP="00F85784">
      <w:r>
        <w:rPr>
          <w:color w:val="FF0000"/>
        </w:rPr>
        <w:t xml:space="preserve">Cedar </w:t>
      </w:r>
      <w:r>
        <w:t xml:space="preserve">- </w:t>
      </w:r>
      <w:r w:rsidR="00F85784">
        <w:t xml:space="preserve">Internet Café </w:t>
      </w:r>
      <w:r>
        <w:t>-</w:t>
      </w:r>
      <w:r w:rsidR="00F85784">
        <w:t xml:space="preserve"> 8:00 am to 6:00 pm</w:t>
      </w:r>
    </w:p>
    <w:p w:rsidR="003575FE" w:rsidRPr="00A777D7" w:rsidRDefault="003575FE" w:rsidP="00F85784">
      <w:pPr>
        <w:rPr>
          <w:b/>
          <w:sz w:val="24"/>
          <w:szCs w:val="24"/>
        </w:rPr>
      </w:pPr>
      <w:r w:rsidRPr="00A777D7">
        <w:rPr>
          <w:b/>
          <w:sz w:val="24"/>
          <w:szCs w:val="24"/>
        </w:rPr>
        <w:t>Preconf</w:t>
      </w:r>
      <w:r w:rsidR="00A777D7">
        <w:rPr>
          <w:b/>
          <w:sz w:val="24"/>
          <w:szCs w:val="24"/>
        </w:rPr>
        <w:t>erence</w:t>
      </w:r>
      <w:r w:rsidRPr="00A777D7">
        <w:rPr>
          <w:b/>
          <w:sz w:val="24"/>
          <w:szCs w:val="24"/>
        </w:rPr>
        <w:t>:</w:t>
      </w:r>
    </w:p>
    <w:p w:rsidR="00F85784" w:rsidRDefault="00F85784" w:rsidP="00F85784">
      <w:r w:rsidRPr="00F85784">
        <w:rPr>
          <w:color w:val="FF0000"/>
        </w:rPr>
        <w:t>Ballroom F</w:t>
      </w:r>
      <w:r>
        <w:t xml:space="preserve"> </w:t>
      </w:r>
      <w:r w:rsidR="003575FE">
        <w:t>– 9:00 am to 4:00 pm -</w:t>
      </w:r>
      <w:r>
        <w:t xml:space="preserve"> </w:t>
      </w:r>
      <w:r w:rsidRPr="00F85784">
        <w:rPr>
          <w:b/>
        </w:rPr>
        <w:t>Empowering</w:t>
      </w:r>
      <w:r>
        <w:t xml:space="preserve"> </w:t>
      </w:r>
      <w:r w:rsidRPr="00F85784">
        <w:rPr>
          <w:b/>
        </w:rPr>
        <w:t>21</w:t>
      </w:r>
      <w:r w:rsidRPr="00F85784">
        <w:rPr>
          <w:b/>
          <w:vertAlign w:val="superscript"/>
        </w:rPr>
        <w:t>st</w:t>
      </w:r>
      <w:r w:rsidRPr="00F85784">
        <w:rPr>
          <w:b/>
        </w:rPr>
        <w:t xml:space="preserve"> Century Learners: P21 Framework and AASL Learning Standards</w:t>
      </w:r>
      <w:r>
        <w:t xml:space="preserve"> – Pam </w:t>
      </w:r>
      <w:r w:rsidR="00331035">
        <w:t>Berger</w:t>
      </w:r>
      <w:r w:rsidR="003575FE">
        <w:t xml:space="preserve"> (lunch included)</w:t>
      </w:r>
    </w:p>
    <w:p w:rsidR="00141B19" w:rsidRDefault="00141B19" w:rsidP="00F85784">
      <w:r>
        <w:t>Get ready to infuse 21</w:t>
      </w:r>
      <w:r w:rsidRPr="00141B19">
        <w:rPr>
          <w:vertAlign w:val="superscript"/>
        </w:rPr>
        <w:t>st</w:t>
      </w:r>
      <w:r>
        <w:t xml:space="preserve"> century skills into your curriculum through a special one-day institute developed to help you understand how the AASL Standards for the 21</w:t>
      </w:r>
      <w:r w:rsidRPr="00141B19">
        <w:rPr>
          <w:vertAlign w:val="superscript"/>
        </w:rPr>
        <w:t>st</w:t>
      </w:r>
      <w:r>
        <w:t xml:space="preserve"> Century Learner and the framework of the Partnership for 21</w:t>
      </w:r>
      <w:r w:rsidRPr="00141B19">
        <w:rPr>
          <w:vertAlign w:val="superscript"/>
        </w:rPr>
        <w:t>st</w:t>
      </w:r>
      <w:r>
        <w:t xml:space="preserve"> Century Skills (P21) align to make it easier for you to integrate into your school or district’s current and future practices.</w:t>
      </w:r>
    </w:p>
    <w:p w:rsidR="00F85784" w:rsidRDefault="00F85784" w:rsidP="00F85784">
      <w:r>
        <w:rPr>
          <w:color w:val="FF0000"/>
        </w:rPr>
        <w:t xml:space="preserve">Ballroom D </w:t>
      </w:r>
      <w:r>
        <w:t>–</w:t>
      </w:r>
      <w:r w:rsidR="003575FE">
        <w:t xml:space="preserve"> 1:00 pm to 4:00 pm - </w:t>
      </w:r>
      <w:r>
        <w:rPr>
          <w:b/>
        </w:rPr>
        <w:t>Innovative Teaching and Learning Support Using Cutting Edge Technologies</w:t>
      </w:r>
      <w:r>
        <w:t xml:space="preserve"> </w:t>
      </w:r>
      <w:r w:rsidR="003575FE">
        <w:t>–</w:t>
      </w:r>
      <w:r>
        <w:t xml:space="preserve"> </w:t>
      </w:r>
      <w:r w:rsidR="00841B11">
        <w:t>Marcus Childress/</w:t>
      </w:r>
      <w:r w:rsidR="003575FE">
        <w:t xml:space="preserve"> Jonathan </w:t>
      </w:r>
      <w:proofErr w:type="spellStart"/>
      <w:r w:rsidR="003575FE">
        <w:t>D’S</w:t>
      </w:r>
      <w:r w:rsidR="00841B11">
        <w:t>ouza</w:t>
      </w:r>
      <w:proofErr w:type="spellEnd"/>
      <w:r w:rsidR="00841B11">
        <w:t xml:space="preserve">/ Jane </w:t>
      </w:r>
      <w:proofErr w:type="spellStart"/>
      <w:r w:rsidR="00841B11">
        <w:t>Eberle</w:t>
      </w:r>
      <w:proofErr w:type="spellEnd"/>
      <w:r w:rsidR="00841B11">
        <w:t xml:space="preserve">/ Harvey </w:t>
      </w:r>
      <w:proofErr w:type="spellStart"/>
      <w:r w:rsidR="00841B11">
        <w:t>Foyle</w:t>
      </w:r>
      <w:proofErr w:type="spellEnd"/>
      <w:r w:rsidR="00841B11">
        <w:t>/ Janet Holland/</w:t>
      </w:r>
      <w:r w:rsidR="003575FE">
        <w:t xml:space="preserve"> </w:t>
      </w:r>
      <w:proofErr w:type="spellStart"/>
      <w:r w:rsidR="003575FE">
        <w:t>Dusti</w:t>
      </w:r>
      <w:proofErr w:type="spellEnd"/>
      <w:r w:rsidR="003575FE">
        <w:t xml:space="preserve"> Howell (must bring your own laptop)</w:t>
      </w:r>
    </w:p>
    <w:p w:rsidR="00A777D7" w:rsidRPr="00A777D7" w:rsidRDefault="00A777D7" w:rsidP="00F85784">
      <w:pPr>
        <w:rPr>
          <w:sz w:val="24"/>
          <w:szCs w:val="24"/>
        </w:rPr>
      </w:pPr>
      <w:r w:rsidRPr="00A777D7">
        <w:rPr>
          <w:b/>
          <w:sz w:val="24"/>
          <w:szCs w:val="24"/>
        </w:rPr>
        <w:t>Exhibitors’ Opening</w:t>
      </w:r>
    </w:p>
    <w:p w:rsidR="003575FE" w:rsidRDefault="003575FE" w:rsidP="00F85784">
      <w:r>
        <w:rPr>
          <w:color w:val="FF0000"/>
        </w:rPr>
        <w:t>Ballroom A &amp; B</w:t>
      </w:r>
      <w:r>
        <w:t xml:space="preserve"> – </w:t>
      </w:r>
      <w:r w:rsidR="00A777D7">
        <w:t>4:00 pm to 6:00 pm</w:t>
      </w:r>
      <w:r>
        <w:rPr>
          <w:b/>
        </w:rPr>
        <w:t xml:space="preserve"> </w:t>
      </w:r>
      <w:r w:rsidRPr="003575FE">
        <w:t>(snacks)</w:t>
      </w:r>
    </w:p>
    <w:p w:rsidR="003575FE" w:rsidRDefault="003575FE" w:rsidP="00F85784">
      <w:pPr>
        <w:rPr>
          <w:b/>
          <w:sz w:val="28"/>
          <w:szCs w:val="28"/>
        </w:rPr>
      </w:pPr>
      <w:r>
        <w:rPr>
          <w:b/>
          <w:sz w:val="28"/>
          <w:szCs w:val="28"/>
        </w:rPr>
        <w:t>Thursday, October 7, 2010</w:t>
      </w:r>
    </w:p>
    <w:p w:rsidR="003575FE" w:rsidRDefault="003575FE" w:rsidP="003575FE">
      <w:pPr>
        <w:rPr>
          <w:b/>
          <w:sz w:val="24"/>
          <w:szCs w:val="24"/>
        </w:rPr>
      </w:pPr>
      <w:r>
        <w:rPr>
          <w:color w:val="FF0000"/>
        </w:rPr>
        <w:t xml:space="preserve"> </w:t>
      </w:r>
      <w:r w:rsidRPr="0024561F">
        <w:rPr>
          <w:b/>
          <w:sz w:val="24"/>
          <w:szCs w:val="24"/>
        </w:rPr>
        <w:t>Registration - 7:00 am to 4:00 pm</w:t>
      </w:r>
    </w:p>
    <w:p w:rsidR="0024561F" w:rsidRPr="0024561F" w:rsidRDefault="0024561F" w:rsidP="003575FE">
      <w:pPr>
        <w:rPr>
          <w:color w:val="FF0000"/>
        </w:rPr>
      </w:pPr>
      <w:r>
        <w:rPr>
          <w:color w:val="FF0000"/>
        </w:rPr>
        <w:t>Cedar</w:t>
      </w:r>
    </w:p>
    <w:p w:rsidR="003575FE" w:rsidRDefault="003575FE" w:rsidP="003575FE">
      <w:pPr>
        <w:rPr>
          <w:b/>
          <w:sz w:val="24"/>
          <w:szCs w:val="24"/>
        </w:rPr>
      </w:pPr>
      <w:r w:rsidRPr="0024561F">
        <w:rPr>
          <w:b/>
          <w:sz w:val="24"/>
          <w:szCs w:val="24"/>
        </w:rPr>
        <w:t>Internet Café - 7:00 am to 4:00 pm</w:t>
      </w:r>
    </w:p>
    <w:p w:rsidR="0024561F" w:rsidRPr="0024561F" w:rsidRDefault="0024561F" w:rsidP="003575FE">
      <w:pPr>
        <w:rPr>
          <w:color w:val="FF0000"/>
        </w:rPr>
      </w:pPr>
      <w:r>
        <w:rPr>
          <w:color w:val="FF0000"/>
        </w:rPr>
        <w:t>Cedar</w:t>
      </w:r>
    </w:p>
    <w:p w:rsidR="00A777D7" w:rsidRDefault="00A777D7" w:rsidP="003575FE">
      <w:pPr>
        <w:rPr>
          <w:b/>
          <w:sz w:val="24"/>
          <w:szCs w:val="24"/>
        </w:rPr>
      </w:pPr>
      <w:r>
        <w:rPr>
          <w:b/>
          <w:sz w:val="24"/>
          <w:szCs w:val="24"/>
        </w:rPr>
        <w:t>Breakfast with Exhibitors</w:t>
      </w:r>
    </w:p>
    <w:p w:rsidR="00A777D7" w:rsidRPr="00A777D7" w:rsidRDefault="00A777D7" w:rsidP="003575FE">
      <w:pPr>
        <w:rPr>
          <w:b/>
          <w:sz w:val="24"/>
          <w:szCs w:val="24"/>
        </w:rPr>
      </w:pPr>
      <w:r>
        <w:rPr>
          <w:color w:val="FF0000"/>
        </w:rPr>
        <w:t>Ballroom A &amp; B</w:t>
      </w:r>
      <w:r>
        <w:t xml:space="preserve"> – 7:00 am to 8:30 am</w:t>
      </w:r>
    </w:p>
    <w:p w:rsidR="00A777D7" w:rsidRDefault="00A777D7" w:rsidP="00A777D7">
      <w:pPr>
        <w:tabs>
          <w:tab w:val="left" w:pos="450"/>
        </w:tabs>
        <w:rPr>
          <w:b/>
          <w:sz w:val="24"/>
          <w:szCs w:val="24"/>
        </w:rPr>
      </w:pPr>
      <w:r w:rsidRPr="00A777D7">
        <w:rPr>
          <w:b/>
          <w:sz w:val="24"/>
          <w:szCs w:val="24"/>
        </w:rPr>
        <w:t>Breakout Session 1</w:t>
      </w:r>
      <w:r>
        <w:rPr>
          <w:b/>
          <w:sz w:val="24"/>
          <w:szCs w:val="24"/>
        </w:rPr>
        <w:t xml:space="preserve"> – 8:30 am to 9:15 am</w:t>
      </w:r>
    </w:p>
    <w:p w:rsidR="00A777D7" w:rsidRDefault="00A777D7" w:rsidP="00A777D7">
      <w:pPr>
        <w:tabs>
          <w:tab w:val="left" w:pos="450"/>
        </w:tabs>
      </w:pPr>
      <w:r>
        <w:rPr>
          <w:color w:val="FF0000"/>
        </w:rPr>
        <w:t xml:space="preserve">Riley </w:t>
      </w:r>
      <w:r w:rsidR="00331035">
        <w:t>–</w:t>
      </w:r>
      <w:r>
        <w:t xml:space="preserve"> </w:t>
      </w:r>
      <w:r w:rsidR="00331035">
        <w:rPr>
          <w:b/>
        </w:rPr>
        <w:t>Using Free, Simple Technology to Motivate and Engage the Reluctant Reader –</w:t>
      </w:r>
      <w:r w:rsidR="00331035">
        <w:t xml:space="preserve"> Curtis Chandler</w:t>
      </w:r>
    </w:p>
    <w:p w:rsidR="00331035" w:rsidRPr="00175AB3" w:rsidRDefault="00331035" w:rsidP="00A777D7">
      <w:pPr>
        <w:tabs>
          <w:tab w:val="left" w:pos="450"/>
        </w:tabs>
      </w:pPr>
      <w:r>
        <w:t>There is a difference between students who can’t read, and those who choose not to.  Effective teac</w:t>
      </w:r>
      <w:r w:rsidR="00175AB3">
        <w:t>hing requires educators to utilize a variety of tools for reaching all students – especially reluctant ones.  Come and see how teachers around the Midwest are reaching the reluctant reader – Technology (Upper ES to HS)</w:t>
      </w:r>
    </w:p>
    <w:p w:rsidR="00A84F00" w:rsidRDefault="00A777D7" w:rsidP="00A777D7">
      <w:pPr>
        <w:tabs>
          <w:tab w:val="left" w:pos="450"/>
        </w:tabs>
      </w:pPr>
      <w:r>
        <w:rPr>
          <w:color w:val="FF0000"/>
        </w:rPr>
        <w:t>Ballroom C</w:t>
      </w:r>
      <w:r w:rsidR="00175AB3">
        <w:rPr>
          <w:color w:val="FF0000"/>
        </w:rPr>
        <w:t xml:space="preserve"> </w:t>
      </w:r>
      <w:r w:rsidR="00175AB3">
        <w:t xml:space="preserve">– </w:t>
      </w:r>
      <w:r w:rsidR="00175AB3">
        <w:rPr>
          <w:b/>
        </w:rPr>
        <w:t>Julie’s Best Picks (So Far) for 2010</w:t>
      </w:r>
      <w:r w:rsidR="00175AB3">
        <w:t xml:space="preserve"> – Julie </w:t>
      </w:r>
      <w:proofErr w:type="spellStart"/>
      <w:r w:rsidR="00175AB3">
        <w:t>Tomlianovich</w:t>
      </w:r>
      <w:proofErr w:type="spellEnd"/>
    </w:p>
    <w:p w:rsidR="00175AB3" w:rsidRPr="00175AB3" w:rsidRDefault="00175AB3" w:rsidP="00A777D7">
      <w:pPr>
        <w:tabs>
          <w:tab w:val="left" w:pos="450"/>
        </w:tabs>
      </w:pPr>
      <w:r>
        <w:t>Julie picks her favorite children’s books from 2010 (so far).  They do not have to be on the Notable list to make this best picks list, but they may be, funny, sad, informative or just because she likes it, titles for the c</w:t>
      </w:r>
      <w:r w:rsidR="00B87BE4">
        <w:t>lassroom and the school library – Literature/Authors</w:t>
      </w:r>
      <w:r>
        <w:t xml:space="preserve"> (ES to MS) </w:t>
      </w:r>
    </w:p>
    <w:p w:rsidR="00A777D7" w:rsidRDefault="00A777D7" w:rsidP="00A84F00">
      <w:pPr>
        <w:tabs>
          <w:tab w:val="left" w:pos="450"/>
          <w:tab w:val="left" w:pos="1395"/>
        </w:tabs>
      </w:pPr>
      <w:r>
        <w:rPr>
          <w:color w:val="FF0000"/>
        </w:rPr>
        <w:lastRenderedPageBreak/>
        <w:t>Ballroom D</w:t>
      </w:r>
      <w:r w:rsidR="00A84F00">
        <w:rPr>
          <w:color w:val="FF0000"/>
        </w:rPr>
        <w:t xml:space="preserve"> </w:t>
      </w:r>
      <w:r w:rsidR="00A84F00">
        <w:t xml:space="preserve">– </w:t>
      </w:r>
      <w:r w:rsidR="00A84F00">
        <w:rPr>
          <w:b/>
        </w:rPr>
        <w:t xml:space="preserve">Leer Entre </w:t>
      </w:r>
      <w:proofErr w:type="spellStart"/>
      <w:r w:rsidR="00A84F00">
        <w:rPr>
          <w:b/>
        </w:rPr>
        <w:t>Lineas</w:t>
      </w:r>
      <w:proofErr w:type="spellEnd"/>
      <w:r w:rsidR="00A84F00">
        <w:rPr>
          <w:b/>
        </w:rPr>
        <w:t>:  Helping ELLs Succeed in the Classroom</w:t>
      </w:r>
      <w:r w:rsidR="00A84F00">
        <w:t xml:space="preserve"> – Dr.</w:t>
      </w:r>
      <w:r w:rsidR="009948ED">
        <w:t xml:space="preserve"> Melissa Reed/</w:t>
      </w:r>
      <w:r w:rsidR="00A84F00">
        <w:t xml:space="preserve">Stephen </w:t>
      </w:r>
      <w:proofErr w:type="spellStart"/>
      <w:r w:rsidR="00A84F00">
        <w:t>Jowers</w:t>
      </w:r>
      <w:proofErr w:type="spellEnd"/>
    </w:p>
    <w:p w:rsidR="00A84F00" w:rsidRPr="00B87BE4" w:rsidRDefault="00A84F00" w:rsidP="00A84F00">
      <w:pPr>
        <w:tabs>
          <w:tab w:val="left" w:pos="450"/>
          <w:tab w:val="left" w:pos="1395"/>
        </w:tabs>
        <w:rPr>
          <w:color w:val="FF0000"/>
        </w:rPr>
      </w:pPr>
      <w:r>
        <w:t xml:space="preserve">The information provided in this session is the result of a mentoring research project partnership.  Strategies which are currently used in classrooms to successfully support ESL students will be presented.  Attendees will be provided with information on how to implement the strategies and resources to </w:t>
      </w:r>
      <w:r w:rsidRPr="00B87BE4">
        <w:t>support ES</w:t>
      </w:r>
      <w:r w:rsidR="00B87BE4" w:rsidRPr="00B87BE4">
        <w:t>L students in Kansas classrooms – Comprehension/Pa</w:t>
      </w:r>
      <w:r w:rsidR="00CF4AC2">
        <w:t>rtnerships/Struggling readers (A</w:t>
      </w:r>
      <w:r w:rsidR="00B87BE4" w:rsidRPr="00B87BE4">
        <w:t>ll)</w:t>
      </w:r>
    </w:p>
    <w:p w:rsidR="00A777D7" w:rsidRDefault="00A777D7" w:rsidP="00A777D7">
      <w:pPr>
        <w:tabs>
          <w:tab w:val="left" w:pos="450"/>
        </w:tabs>
      </w:pPr>
      <w:r>
        <w:rPr>
          <w:color w:val="FF0000"/>
        </w:rPr>
        <w:t>Ballroom E</w:t>
      </w:r>
      <w:r w:rsidR="00A84F00">
        <w:rPr>
          <w:color w:val="FF0000"/>
        </w:rPr>
        <w:t xml:space="preserve"> </w:t>
      </w:r>
      <w:r w:rsidR="00A84F00">
        <w:t xml:space="preserve">– </w:t>
      </w:r>
      <w:r w:rsidR="00A84F00">
        <w:rPr>
          <w:b/>
        </w:rPr>
        <w:t>23 Things Kansas</w:t>
      </w:r>
      <w:r w:rsidR="00A84F00">
        <w:t xml:space="preserve"> – Gwen </w:t>
      </w:r>
      <w:r w:rsidR="009948ED">
        <w:t xml:space="preserve">Lehman/Heather </w:t>
      </w:r>
      <w:proofErr w:type="spellStart"/>
      <w:r w:rsidR="009948ED">
        <w:t>Braum</w:t>
      </w:r>
      <w:proofErr w:type="spellEnd"/>
      <w:r w:rsidR="009948ED">
        <w:t>/</w:t>
      </w:r>
      <w:r w:rsidR="00A84F00">
        <w:t xml:space="preserve"> Gwen Bartlett</w:t>
      </w:r>
    </w:p>
    <w:p w:rsidR="00A84F00" w:rsidRPr="00A84F00" w:rsidRDefault="00A84F00" w:rsidP="00A777D7">
      <w:pPr>
        <w:tabs>
          <w:tab w:val="left" w:pos="450"/>
        </w:tabs>
      </w:pPr>
      <w:r>
        <w:t xml:space="preserve">Find out how school librarians across Kansas participated with other librarians in last spring’s very popular online 23 Things Kansas program.  Learn participants favorite tools, how they’re being used in the library and with students, and how you can develop </w:t>
      </w:r>
      <w:r w:rsidR="00B87BE4">
        <w:t>your own 23 Things-like program – Technology (All)</w:t>
      </w:r>
    </w:p>
    <w:p w:rsidR="00A777D7" w:rsidRDefault="00A777D7" w:rsidP="00A777D7">
      <w:pPr>
        <w:tabs>
          <w:tab w:val="left" w:pos="450"/>
        </w:tabs>
      </w:pPr>
      <w:r>
        <w:rPr>
          <w:color w:val="FF0000"/>
        </w:rPr>
        <w:t>Ballroom F</w:t>
      </w:r>
      <w:r w:rsidR="00B87BE4">
        <w:rPr>
          <w:color w:val="FF0000"/>
        </w:rPr>
        <w:t xml:space="preserve"> </w:t>
      </w:r>
      <w:r w:rsidR="00B87BE4">
        <w:t xml:space="preserve">– </w:t>
      </w:r>
      <w:r w:rsidR="00B87BE4">
        <w:rPr>
          <w:b/>
        </w:rPr>
        <w:t>OMG! We Get to Go to the Library</w:t>
      </w:r>
      <w:r w:rsidR="00B87BE4">
        <w:t xml:space="preserve"> – Leslie </w:t>
      </w:r>
      <w:proofErr w:type="spellStart"/>
      <w:r w:rsidR="00B87BE4">
        <w:t>Weishaar</w:t>
      </w:r>
      <w:proofErr w:type="spellEnd"/>
    </w:p>
    <w:p w:rsidR="00B87BE4" w:rsidRPr="00B87BE4" w:rsidRDefault="00B87BE4" w:rsidP="00A777D7">
      <w:pPr>
        <w:tabs>
          <w:tab w:val="left" w:pos="450"/>
        </w:tabs>
      </w:pPr>
      <w:r>
        <w:t xml:space="preserve">Middle School students love to use technology, but even more they love to interact with their peers.  This session will present projects designed for middle school students that take advantage of these two motivating factors.  The projects presented use Google Docs, </w:t>
      </w:r>
      <w:proofErr w:type="spellStart"/>
      <w:r>
        <w:t>VoiceThread</w:t>
      </w:r>
      <w:proofErr w:type="spellEnd"/>
      <w:r>
        <w:t>, and Bug Huge Labs and cover various 21</w:t>
      </w:r>
      <w:r w:rsidRPr="00B87BE4">
        <w:rPr>
          <w:vertAlign w:val="superscript"/>
        </w:rPr>
        <w:t>st</w:t>
      </w:r>
      <w:r>
        <w:t xml:space="preserve"> Century learning skills – Information literacy/Technology (MS) </w:t>
      </w:r>
    </w:p>
    <w:p w:rsidR="00A84F00" w:rsidRDefault="00A777D7" w:rsidP="00A84F00">
      <w:pPr>
        <w:tabs>
          <w:tab w:val="left" w:pos="450"/>
          <w:tab w:val="left" w:pos="1395"/>
        </w:tabs>
      </w:pPr>
      <w:r>
        <w:rPr>
          <w:color w:val="FF0000"/>
        </w:rPr>
        <w:t>Prairie</w:t>
      </w:r>
      <w:r w:rsidR="00A84F00">
        <w:rPr>
          <w:color w:val="FF0000"/>
        </w:rPr>
        <w:t xml:space="preserve"> </w:t>
      </w:r>
      <w:r w:rsidR="00A84F00">
        <w:t xml:space="preserve">– </w:t>
      </w:r>
      <w:r w:rsidR="00A84F00">
        <w:rPr>
          <w:b/>
        </w:rPr>
        <w:t>21</w:t>
      </w:r>
      <w:r w:rsidR="00A84F00" w:rsidRPr="00A84F00">
        <w:rPr>
          <w:b/>
          <w:vertAlign w:val="superscript"/>
        </w:rPr>
        <w:t>st</w:t>
      </w:r>
      <w:r w:rsidR="00A84F00">
        <w:rPr>
          <w:b/>
        </w:rPr>
        <w:t xml:space="preserve"> Century Interactive Classroom – </w:t>
      </w:r>
      <w:r w:rsidR="00A84F00">
        <w:t>Tai Anderson</w:t>
      </w:r>
    </w:p>
    <w:p w:rsidR="00A84F00" w:rsidRPr="00B87BE4" w:rsidRDefault="00A84F00" w:rsidP="00A84F00">
      <w:pPr>
        <w:tabs>
          <w:tab w:val="left" w:pos="450"/>
          <w:tab w:val="left" w:pos="1395"/>
        </w:tabs>
      </w:pPr>
      <w:r>
        <w:t>K-12 Curriculum Integration with Classroom Technology</w:t>
      </w:r>
      <w:r>
        <w:rPr>
          <w:color w:val="FF0000"/>
        </w:rPr>
        <w:tab/>
      </w:r>
      <w:r w:rsidR="00B87BE4">
        <w:t>- Technology (All)</w:t>
      </w:r>
    </w:p>
    <w:p w:rsidR="00A777D7" w:rsidRDefault="00A777D7" w:rsidP="00A777D7">
      <w:pPr>
        <w:tabs>
          <w:tab w:val="left" w:pos="450"/>
        </w:tabs>
      </w:pPr>
      <w:proofErr w:type="gramStart"/>
      <w:r>
        <w:rPr>
          <w:color w:val="FF0000"/>
        </w:rPr>
        <w:t xml:space="preserve">Sunflower </w:t>
      </w:r>
      <w:r w:rsidR="00B87BE4">
        <w:rPr>
          <w:color w:val="FF0000"/>
        </w:rPr>
        <w:t xml:space="preserve"> </w:t>
      </w:r>
      <w:r w:rsidR="00B87BE4">
        <w:t>-</w:t>
      </w:r>
      <w:proofErr w:type="gramEnd"/>
      <w:r w:rsidR="00B87BE4">
        <w:t xml:space="preserve"> </w:t>
      </w:r>
      <w:r w:rsidR="00B87BE4">
        <w:rPr>
          <w:b/>
        </w:rPr>
        <w:t>Giving ALL Students a Voice: Connected Text and Whole Group Sharing</w:t>
      </w:r>
      <w:r w:rsidR="00B87BE4">
        <w:t xml:space="preserve"> – Laura Thompson</w:t>
      </w:r>
    </w:p>
    <w:p w:rsidR="00B87BE4" w:rsidRPr="00B87BE4" w:rsidRDefault="00B87BE4" w:rsidP="00A777D7">
      <w:pPr>
        <w:tabs>
          <w:tab w:val="left" w:pos="450"/>
        </w:tabs>
      </w:pPr>
      <w:r>
        <w:t>Learn about an instructional framework that gives students at all levels an equal opportunity to contribute to classroom discussions.  Use connected text across whole and small group instruction to bring students together and increase learning and engagement for all – Comprehension/Struggling Readers (All)</w:t>
      </w:r>
    </w:p>
    <w:p w:rsidR="00A777D7" w:rsidRDefault="00A777D7" w:rsidP="00A777D7">
      <w:pPr>
        <w:tabs>
          <w:tab w:val="left" w:pos="450"/>
        </w:tabs>
        <w:rPr>
          <w:b/>
          <w:sz w:val="24"/>
          <w:szCs w:val="24"/>
        </w:rPr>
      </w:pPr>
      <w:r>
        <w:rPr>
          <w:b/>
          <w:sz w:val="24"/>
          <w:szCs w:val="24"/>
        </w:rPr>
        <w:t>Breakout Session 2 – 9:30 am to 10:15 am</w:t>
      </w:r>
    </w:p>
    <w:p w:rsidR="00A777D7" w:rsidRDefault="00A777D7" w:rsidP="00A777D7">
      <w:pPr>
        <w:tabs>
          <w:tab w:val="left" w:pos="450"/>
        </w:tabs>
      </w:pPr>
      <w:r>
        <w:rPr>
          <w:color w:val="FF0000"/>
        </w:rPr>
        <w:t xml:space="preserve">Riley </w:t>
      </w:r>
      <w:r w:rsidR="00CF4AC2">
        <w:t xml:space="preserve">– </w:t>
      </w:r>
      <w:r w:rsidR="00CF4AC2">
        <w:rPr>
          <w:b/>
        </w:rPr>
        <w:t>Making Your Own Video Games from Scratch</w:t>
      </w:r>
      <w:r w:rsidR="00CF4AC2">
        <w:t xml:space="preserve"> – Curtis Chandler</w:t>
      </w:r>
    </w:p>
    <w:p w:rsidR="00CF4AC2" w:rsidRPr="00CF4AC2" w:rsidRDefault="00CF4AC2" w:rsidP="00A777D7">
      <w:pPr>
        <w:tabs>
          <w:tab w:val="left" w:pos="450"/>
        </w:tabs>
      </w:pPr>
      <w:r>
        <w:t>Classtools.net and Scratch are free tools that make it easy for teachers and students to create videogame-based reviews, interactive stories, animations, games, music, and art – and share them with other students on the web.  Come and see how classrooms are putting them to use – Technology (Upper ES to HS)</w:t>
      </w:r>
    </w:p>
    <w:p w:rsidR="00A777D7" w:rsidRDefault="00A777D7" w:rsidP="00A777D7">
      <w:pPr>
        <w:tabs>
          <w:tab w:val="left" w:pos="450"/>
        </w:tabs>
      </w:pPr>
      <w:r>
        <w:rPr>
          <w:color w:val="FF0000"/>
        </w:rPr>
        <w:t>Ballroom C</w:t>
      </w:r>
      <w:r w:rsidR="00CF4AC2">
        <w:rPr>
          <w:color w:val="FF0000"/>
        </w:rPr>
        <w:t xml:space="preserve"> </w:t>
      </w:r>
      <w:r w:rsidR="00CF4AC2">
        <w:t xml:space="preserve">– </w:t>
      </w:r>
      <w:r w:rsidR="00CF4AC2">
        <w:rPr>
          <w:b/>
        </w:rPr>
        <w:t>Bringing Authors, Books and Children Together: The William Allen White Children’s Books Awards Program</w:t>
      </w:r>
      <w:r w:rsidR="00CF4AC2">
        <w:t xml:space="preserve"> – Beverley </w:t>
      </w:r>
      <w:proofErr w:type="spellStart"/>
      <w:r w:rsidR="009948ED">
        <w:t>Buller</w:t>
      </w:r>
      <w:proofErr w:type="spellEnd"/>
      <w:r w:rsidR="009948ED">
        <w:t>/Joyce Davis/</w:t>
      </w:r>
      <w:r w:rsidR="00CF4AC2">
        <w:t xml:space="preserve"> Sharon Sharpe</w:t>
      </w:r>
    </w:p>
    <w:p w:rsidR="00CF4AC2" w:rsidRPr="00CF4AC2" w:rsidRDefault="00CF4AC2" w:rsidP="00A777D7">
      <w:pPr>
        <w:tabs>
          <w:tab w:val="left" w:pos="450"/>
        </w:tabs>
      </w:pPr>
      <w:r>
        <w:t>This program will include a brief background on the state awards program, a brief review of the 2010-</w:t>
      </w:r>
      <w:r w:rsidRPr="00006BB3">
        <w:rPr>
          <w:b/>
        </w:rPr>
        <w:t>2011 books students are currently reading, and hopefully the presentation of the confirmed titles for</w:t>
      </w:r>
      <w:r>
        <w:t xml:space="preserve"> the new master lists for 2011-2012. Literature/Authors (ES/MS)</w:t>
      </w:r>
    </w:p>
    <w:p w:rsidR="00A777D7" w:rsidRDefault="00A777D7" w:rsidP="00A777D7">
      <w:pPr>
        <w:tabs>
          <w:tab w:val="left" w:pos="450"/>
        </w:tabs>
      </w:pPr>
      <w:r>
        <w:rPr>
          <w:color w:val="FF0000"/>
        </w:rPr>
        <w:t>Ballroom D</w:t>
      </w:r>
      <w:r w:rsidR="00CF4AC2">
        <w:rPr>
          <w:color w:val="FF0000"/>
        </w:rPr>
        <w:t xml:space="preserve"> </w:t>
      </w:r>
      <w:r w:rsidR="00CF4AC2">
        <w:t xml:space="preserve">– </w:t>
      </w:r>
      <w:r w:rsidR="00CF4AC2">
        <w:rPr>
          <w:b/>
        </w:rPr>
        <w:t xml:space="preserve">Digital Readers: New Tools for Teaching Reading </w:t>
      </w:r>
      <w:r w:rsidR="00CF4AC2">
        <w:t xml:space="preserve">– </w:t>
      </w:r>
      <w:proofErr w:type="spellStart"/>
      <w:r w:rsidR="00CF4AC2">
        <w:t>Lotta</w:t>
      </w:r>
      <w:proofErr w:type="spellEnd"/>
      <w:r w:rsidR="00CF4AC2">
        <w:t xml:space="preserve"> Larson</w:t>
      </w:r>
    </w:p>
    <w:p w:rsidR="00CF4AC2" w:rsidRPr="00CF4AC2" w:rsidRDefault="00CF4AC2" w:rsidP="00A777D7">
      <w:pPr>
        <w:tabs>
          <w:tab w:val="left" w:pos="450"/>
        </w:tabs>
      </w:pPr>
      <w:r>
        <w:lastRenderedPageBreak/>
        <w:t>Digital readers are becoming increasingly popular.  In this presentation, we will explore how digital readers can be used in K-12</w:t>
      </w:r>
      <w:r w:rsidR="00006BB3">
        <w:t xml:space="preserve"> classrooms to differentiate reading instruction, support comprehension, increase motivation, and engage students in meaningful response to literature – Comprehension/Struggling readers/Literature/Authors/Technology/Motivation (All)</w:t>
      </w:r>
    </w:p>
    <w:p w:rsidR="00A777D7" w:rsidRDefault="00A777D7" w:rsidP="00A777D7">
      <w:pPr>
        <w:tabs>
          <w:tab w:val="left" w:pos="450"/>
        </w:tabs>
      </w:pPr>
      <w:r>
        <w:rPr>
          <w:color w:val="FF0000"/>
        </w:rPr>
        <w:t>Ballroom E</w:t>
      </w:r>
      <w:r w:rsidR="00006BB3">
        <w:rPr>
          <w:color w:val="FF0000"/>
        </w:rPr>
        <w:t xml:space="preserve"> </w:t>
      </w:r>
      <w:r w:rsidR="00006BB3">
        <w:t xml:space="preserve">– </w:t>
      </w:r>
      <w:r w:rsidR="00006BB3">
        <w:rPr>
          <w:b/>
        </w:rPr>
        <w:t>Bridges to CLD Students’ Learning through Multicultural Children’s Literature</w:t>
      </w:r>
      <w:r w:rsidR="00006BB3">
        <w:t xml:space="preserve"> – Dr. Laurie Curtis/Dr. </w:t>
      </w:r>
      <w:proofErr w:type="spellStart"/>
      <w:r w:rsidR="00006BB3">
        <w:t>Gayla</w:t>
      </w:r>
      <w:proofErr w:type="spellEnd"/>
      <w:r w:rsidR="00006BB3">
        <w:t xml:space="preserve"> </w:t>
      </w:r>
      <w:proofErr w:type="spellStart"/>
      <w:r w:rsidR="00006BB3">
        <w:t>Lohfink</w:t>
      </w:r>
      <w:proofErr w:type="spellEnd"/>
    </w:p>
    <w:p w:rsidR="00006BB3" w:rsidRPr="00006BB3" w:rsidRDefault="00006BB3" w:rsidP="00A777D7">
      <w:pPr>
        <w:tabs>
          <w:tab w:val="left" w:pos="450"/>
        </w:tabs>
      </w:pPr>
      <w:r>
        <w:t>Participants will view multicultural children’s books relevant to many culturally and linguistically diverse (CLD) elementary students.  Through examples of various genres of dual-language, culturally-relevant picture books, instructional suggestions for “bridging” content will be demonstrated.  Bibliography of current books will be shared – Content Areas/Literature/Authors/Home-school Connection (ES)</w:t>
      </w:r>
    </w:p>
    <w:p w:rsidR="00A777D7" w:rsidRDefault="00A777D7" w:rsidP="00A777D7">
      <w:pPr>
        <w:tabs>
          <w:tab w:val="left" w:pos="450"/>
        </w:tabs>
      </w:pPr>
      <w:r>
        <w:rPr>
          <w:color w:val="FF0000"/>
        </w:rPr>
        <w:t>Ballroom F</w:t>
      </w:r>
      <w:r w:rsidR="00F1713A">
        <w:rPr>
          <w:color w:val="FF0000"/>
        </w:rPr>
        <w:t xml:space="preserve"> </w:t>
      </w:r>
      <w:r w:rsidR="00F1713A">
        <w:t xml:space="preserve">– </w:t>
      </w:r>
      <w:r w:rsidR="00F1713A">
        <w:rPr>
          <w:b/>
        </w:rPr>
        <w:t>Web 2.0 Tools</w:t>
      </w:r>
      <w:r w:rsidR="00F1713A">
        <w:t xml:space="preserve"> – Cheryl Hudson</w:t>
      </w:r>
    </w:p>
    <w:p w:rsidR="00F1713A" w:rsidRPr="00F1713A" w:rsidRDefault="00F1713A" w:rsidP="00A777D7">
      <w:pPr>
        <w:tabs>
          <w:tab w:val="left" w:pos="450"/>
        </w:tabs>
      </w:pPr>
      <w:r>
        <w:t>Learn how to incorporate some Web 2.0 Tools into an integrated library program – Hands-on – Content Areas/Technology (All)</w:t>
      </w:r>
      <w:r w:rsidR="00841B11">
        <w:t xml:space="preserve"> – must bring own laptop</w:t>
      </w:r>
    </w:p>
    <w:p w:rsidR="00A777D7" w:rsidRDefault="00A777D7" w:rsidP="00A777D7">
      <w:pPr>
        <w:tabs>
          <w:tab w:val="left" w:pos="450"/>
        </w:tabs>
      </w:pPr>
      <w:r>
        <w:rPr>
          <w:color w:val="FF0000"/>
        </w:rPr>
        <w:t>Prairie</w:t>
      </w:r>
      <w:r w:rsidR="00F1713A">
        <w:t xml:space="preserve"> – </w:t>
      </w:r>
      <w:r w:rsidR="00F1713A">
        <w:rPr>
          <w:b/>
        </w:rPr>
        <w:t xml:space="preserve">Igniting and Inviting Student Motivation, Literacy, and Learning </w:t>
      </w:r>
      <w:r w:rsidR="00F1713A">
        <w:t xml:space="preserve">– Dr. </w:t>
      </w:r>
      <w:proofErr w:type="spellStart"/>
      <w:r w:rsidR="00F1713A">
        <w:t>Bobb</w:t>
      </w:r>
      <w:proofErr w:type="spellEnd"/>
      <w:r w:rsidR="00F1713A">
        <w:t xml:space="preserve"> Darnell</w:t>
      </w:r>
    </w:p>
    <w:p w:rsidR="00F1713A" w:rsidRPr="00F1713A" w:rsidRDefault="00F1713A" w:rsidP="00A777D7">
      <w:pPr>
        <w:tabs>
          <w:tab w:val="left" w:pos="450"/>
        </w:tabs>
      </w:pPr>
      <w:r>
        <w:t>Discover how to make dramatic improvements in literacy in just 60 days.  Explore seven powerful practices that can accelerate students’ reading, writing, thinking, and learning in all content areas.  Learn how to unleash the power of struggling, defiant, and disinterested learners to succeed – Comprehension/Struggling Readers/Content Areas (MS/HS)</w:t>
      </w:r>
    </w:p>
    <w:p w:rsidR="00A777D7" w:rsidRDefault="00F1713A" w:rsidP="00A777D7">
      <w:pPr>
        <w:tabs>
          <w:tab w:val="left" w:pos="450"/>
        </w:tabs>
      </w:pPr>
      <w:r>
        <w:rPr>
          <w:color w:val="FF0000"/>
        </w:rPr>
        <w:t xml:space="preserve">Sunflower </w:t>
      </w:r>
      <w:r>
        <w:t xml:space="preserve">- </w:t>
      </w:r>
      <w:r>
        <w:rPr>
          <w:b/>
        </w:rPr>
        <w:t xml:space="preserve">Best of the Best: Lessons from AASL and </w:t>
      </w:r>
      <w:proofErr w:type="gramStart"/>
      <w:r>
        <w:rPr>
          <w:b/>
        </w:rPr>
        <w:t xml:space="preserve">NASCAR </w:t>
      </w:r>
      <w:r>
        <w:t xml:space="preserve"> -</w:t>
      </w:r>
      <w:proofErr w:type="gramEnd"/>
      <w:r>
        <w:t xml:space="preserve"> Cindy Pfeiffer/Vicki Van </w:t>
      </w:r>
      <w:proofErr w:type="spellStart"/>
      <w:r>
        <w:t>Becelaere</w:t>
      </w:r>
      <w:proofErr w:type="spellEnd"/>
    </w:p>
    <w:p w:rsidR="00F1713A" w:rsidRPr="00F1713A" w:rsidRDefault="00F1713A" w:rsidP="00A777D7">
      <w:pPr>
        <w:tabs>
          <w:tab w:val="left" w:pos="450"/>
        </w:tabs>
      </w:pPr>
      <w:r>
        <w:t xml:space="preserve">The National AASL conference in Charlotte was packed with top quality ideas to REV UP LEARNING @ your library.  Topics covered will include:  Library Lessons for Early Years, Games in the Library, 5 Key Challenges, Creating a Culture of Literacy in the School, 2.0 Learning Tools </w:t>
      </w:r>
      <w:proofErr w:type="spellStart"/>
      <w:r>
        <w:t>Smackdown</w:t>
      </w:r>
      <w:proofErr w:type="spellEnd"/>
      <w:r>
        <w:t>, Integrating L4L Standards, and Bringing Boys In – Information Literacy/Motivation/Technology (</w:t>
      </w:r>
      <w:r w:rsidR="00903537">
        <w:t>All)</w:t>
      </w:r>
    </w:p>
    <w:p w:rsidR="00A777D7" w:rsidRDefault="00A777D7" w:rsidP="00A777D7">
      <w:pPr>
        <w:tabs>
          <w:tab w:val="left" w:pos="450"/>
        </w:tabs>
        <w:rPr>
          <w:b/>
          <w:sz w:val="24"/>
          <w:szCs w:val="24"/>
        </w:rPr>
      </w:pPr>
      <w:r>
        <w:rPr>
          <w:b/>
          <w:sz w:val="24"/>
          <w:szCs w:val="24"/>
        </w:rPr>
        <w:t>Breakout Session 3 – 10:30 to 11:15 am</w:t>
      </w:r>
    </w:p>
    <w:p w:rsidR="00A777D7" w:rsidRDefault="00A777D7" w:rsidP="00A777D7">
      <w:pPr>
        <w:tabs>
          <w:tab w:val="left" w:pos="450"/>
        </w:tabs>
      </w:pPr>
      <w:r>
        <w:rPr>
          <w:color w:val="FF0000"/>
        </w:rPr>
        <w:t xml:space="preserve">Riley </w:t>
      </w:r>
      <w:r w:rsidR="00903537">
        <w:t xml:space="preserve">– </w:t>
      </w:r>
      <w:r w:rsidR="00903537">
        <w:rPr>
          <w:b/>
        </w:rPr>
        <w:t xml:space="preserve">Student Created Content – A Creative and effective Way to Assess Student Learning </w:t>
      </w:r>
      <w:r w:rsidR="00903537">
        <w:t>– Curtis Chandler</w:t>
      </w:r>
    </w:p>
    <w:p w:rsidR="00903537" w:rsidRPr="00903537" w:rsidRDefault="00903537" w:rsidP="00A777D7">
      <w:pPr>
        <w:tabs>
          <w:tab w:val="left" w:pos="450"/>
        </w:tabs>
      </w:pPr>
      <w:r>
        <w:t>Today’s students are masterful consumers of information and media, but must learn to be producers of creative, original content if they are to compete in a global market.  Come and see how students are using free easy tools to demonstrate learning and to create mini-lessons for other classrooms – Technology (All)</w:t>
      </w:r>
    </w:p>
    <w:p w:rsidR="00A777D7" w:rsidRDefault="00A777D7" w:rsidP="00A777D7">
      <w:pPr>
        <w:tabs>
          <w:tab w:val="left" w:pos="450"/>
        </w:tabs>
      </w:pPr>
      <w:r>
        <w:rPr>
          <w:color w:val="FF0000"/>
        </w:rPr>
        <w:t>Ballroom C</w:t>
      </w:r>
      <w:r w:rsidR="00903537">
        <w:rPr>
          <w:color w:val="FF0000"/>
        </w:rPr>
        <w:t xml:space="preserve"> </w:t>
      </w:r>
      <w:r w:rsidR="00903537">
        <w:t xml:space="preserve">– </w:t>
      </w:r>
      <w:r w:rsidR="00903537">
        <w:rPr>
          <w:b/>
        </w:rPr>
        <w:t xml:space="preserve">Fabulous Reads for Kansas Primary Kids </w:t>
      </w:r>
      <w:r w:rsidR="00903537">
        <w:t xml:space="preserve">– Judy </w:t>
      </w:r>
      <w:proofErr w:type="spellStart"/>
      <w:r w:rsidR="009948ED">
        <w:t>Desetti</w:t>
      </w:r>
      <w:proofErr w:type="spellEnd"/>
      <w:r w:rsidR="009948ED">
        <w:t xml:space="preserve"> /</w:t>
      </w:r>
      <w:r w:rsidR="00903537">
        <w:t>other committee members</w:t>
      </w:r>
    </w:p>
    <w:p w:rsidR="00903537" w:rsidRPr="00903537" w:rsidRDefault="00903537" w:rsidP="00A777D7">
      <w:pPr>
        <w:tabs>
          <w:tab w:val="left" w:pos="450"/>
        </w:tabs>
      </w:pPr>
      <w:r>
        <w:t>Review of the titles on the current Bill Martin nomination list.  A wiki will be used to highlight the titles and give useful suggestions for using the titles – Literature/Authors/Technology (ES)</w:t>
      </w:r>
    </w:p>
    <w:p w:rsidR="00A777D7" w:rsidRDefault="00A777D7" w:rsidP="00A777D7">
      <w:pPr>
        <w:tabs>
          <w:tab w:val="left" w:pos="450"/>
        </w:tabs>
      </w:pPr>
      <w:proofErr w:type="gramStart"/>
      <w:r>
        <w:rPr>
          <w:color w:val="FF0000"/>
        </w:rPr>
        <w:t>Ballroom D</w:t>
      </w:r>
      <w:r w:rsidR="00F2348B">
        <w:rPr>
          <w:color w:val="FF0000"/>
        </w:rPr>
        <w:t xml:space="preserve"> </w:t>
      </w:r>
      <w:r w:rsidR="00903537">
        <w:t>–</w:t>
      </w:r>
      <w:r w:rsidR="00F2348B">
        <w:t xml:space="preserve"> </w:t>
      </w:r>
      <w:r w:rsidR="00903537">
        <w:rPr>
          <w:b/>
        </w:rPr>
        <w:t>Creative Response to Literature for Enhancing Comprehension</w:t>
      </w:r>
      <w:r w:rsidR="00F2348B">
        <w:t xml:space="preserve"> - </w:t>
      </w:r>
      <w:r w:rsidR="00903537">
        <w:t xml:space="preserve">Claudia </w:t>
      </w:r>
      <w:proofErr w:type="spellStart"/>
      <w:r w:rsidR="00903537">
        <w:t>McVicker</w:t>
      </w:r>
      <w:proofErr w:type="spellEnd"/>
      <w:r w:rsidR="00903537">
        <w:t>, Ph.D.</w:t>
      </w:r>
      <w:proofErr w:type="gramEnd"/>
    </w:p>
    <w:p w:rsidR="00903537" w:rsidRPr="00903537" w:rsidRDefault="00F2348B" w:rsidP="00A777D7">
      <w:pPr>
        <w:tabs>
          <w:tab w:val="left" w:pos="450"/>
        </w:tabs>
      </w:pPr>
      <w:r>
        <w:t xml:space="preserve">Participants will learn to teach the two necessary stances for reading that lead to comprehension based on the Transactional Theory of Reading.  New 2010-2011 literature will be used to exemplify these </w:t>
      </w:r>
      <w:r>
        <w:lastRenderedPageBreak/>
        <w:t xml:space="preserve">stances along with the response-based materials for creating response.  Extensive handout </w:t>
      </w:r>
      <w:proofErr w:type="gramStart"/>
      <w:r>
        <w:t xml:space="preserve">with </w:t>
      </w:r>
      <w:r w:rsidR="00622FA9">
        <w:t xml:space="preserve"> supply</w:t>
      </w:r>
      <w:proofErr w:type="gramEnd"/>
      <w:r w:rsidR="00622FA9">
        <w:t xml:space="preserve"> lists</w:t>
      </w:r>
      <w:r>
        <w:t>, bibliography, patterns, and response checklists will be provided for each participant – Comprehension/Literature/Authors (All)</w:t>
      </w:r>
    </w:p>
    <w:p w:rsidR="00A777D7" w:rsidRDefault="00A777D7" w:rsidP="00A777D7">
      <w:pPr>
        <w:tabs>
          <w:tab w:val="left" w:pos="450"/>
        </w:tabs>
      </w:pPr>
      <w:r>
        <w:rPr>
          <w:color w:val="FF0000"/>
        </w:rPr>
        <w:t>Ballroom E</w:t>
      </w:r>
      <w:r w:rsidR="00F2348B">
        <w:rPr>
          <w:color w:val="FF0000"/>
        </w:rPr>
        <w:t xml:space="preserve"> </w:t>
      </w:r>
      <w:r w:rsidR="00F2348B">
        <w:t xml:space="preserve">– </w:t>
      </w:r>
      <w:r w:rsidR="00F2348B">
        <w:rPr>
          <w:b/>
        </w:rPr>
        <w:t xml:space="preserve">Hands-On Foldable Fun </w:t>
      </w:r>
      <w:r w:rsidR="00F2348B">
        <w:t>– Laura Thompson</w:t>
      </w:r>
    </w:p>
    <w:p w:rsidR="00F2348B" w:rsidRPr="00F2348B" w:rsidRDefault="00F2348B" w:rsidP="00A777D7">
      <w:pPr>
        <w:tabs>
          <w:tab w:val="left" w:pos="450"/>
        </w:tabs>
      </w:pPr>
      <w:r>
        <w:t xml:space="preserve">Learn how to use Dinah </w:t>
      </w:r>
      <w:proofErr w:type="spellStart"/>
      <w:r>
        <w:t>Zike’s</w:t>
      </w:r>
      <w:proofErr w:type="spellEnd"/>
      <w:r>
        <w:t xml:space="preserve"> </w:t>
      </w:r>
      <w:proofErr w:type="spellStart"/>
      <w:r>
        <w:t>Foldables</w:t>
      </w:r>
      <w:proofErr w:type="spellEnd"/>
      <w:r>
        <w:t xml:space="preserve"> to integrate reading and writing across the curriculum.   These kid-created, interactive graphic organizers make learning, organizing and presenting information a breeze – Content Areas/Writing/Motivation (All)</w:t>
      </w:r>
    </w:p>
    <w:p w:rsidR="00A777D7" w:rsidRDefault="00A777D7" w:rsidP="00A777D7">
      <w:pPr>
        <w:tabs>
          <w:tab w:val="left" w:pos="450"/>
        </w:tabs>
      </w:pPr>
      <w:r>
        <w:rPr>
          <w:color w:val="FF0000"/>
        </w:rPr>
        <w:t>Ballroom F</w:t>
      </w:r>
      <w:r w:rsidR="004403F9">
        <w:rPr>
          <w:color w:val="FF0000"/>
        </w:rPr>
        <w:t xml:space="preserve"> </w:t>
      </w:r>
      <w:r w:rsidR="00622FA9">
        <w:t>–</w:t>
      </w:r>
      <w:r w:rsidR="004403F9">
        <w:t xml:space="preserve"> </w:t>
      </w:r>
      <w:r w:rsidR="00622FA9">
        <w:rPr>
          <w:b/>
        </w:rPr>
        <w:t>Celebrating 21</w:t>
      </w:r>
      <w:r w:rsidR="00622FA9" w:rsidRPr="00622FA9">
        <w:rPr>
          <w:b/>
          <w:vertAlign w:val="superscript"/>
        </w:rPr>
        <w:t>st</w:t>
      </w:r>
      <w:r w:rsidR="00622FA9">
        <w:rPr>
          <w:b/>
        </w:rPr>
        <w:t xml:space="preserve"> Century Learning </w:t>
      </w:r>
      <w:r w:rsidR="00622FA9">
        <w:t xml:space="preserve">- Sara </w:t>
      </w:r>
      <w:proofErr w:type="spellStart"/>
      <w:r w:rsidR="00622FA9">
        <w:t>Tarpley</w:t>
      </w:r>
      <w:proofErr w:type="spellEnd"/>
    </w:p>
    <w:p w:rsidR="00622FA9" w:rsidRPr="00622FA9" w:rsidRDefault="00622FA9" w:rsidP="00A777D7">
      <w:pPr>
        <w:tabs>
          <w:tab w:val="left" w:pos="450"/>
        </w:tabs>
      </w:pPr>
      <w:r>
        <w:t>Preparing today’s youth to succeed in the digital economy requires new teaching and learning methods dedicated to the 21</w:t>
      </w:r>
      <w:r w:rsidRPr="00622FA9">
        <w:rPr>
          <w:vertAlign w:val="superscript"/>
        </w:rPr>
        <w:t>st</w:t>
      </w:r>
      <w:r>
        <w:t xml:space="preserve"> Century Learner.  Global literacy, computer literacy, problem solving, critical thinking, and innovation are crucial and technology is the catalyst for teaching these concepts.  Hear about Gale’s product development strategy and see how Gale transcends boundaries of research and engages students in ways that prepare them to compete in a global economy – Content Areas/Technology (All)</w:t>
      </w:r>
    </w:p>
    <w:p w:rsidR="00A777D7" w:rsidRDefault="00A777D7" w:rsidP="00A777D7">
      <w:pPr>
        <w:tabs>
          <w:tab w:val="left" w:pos="450"/>
        </w:tabs>
      </w:pPr>
      <w:r>
        <w:rPr>
          <w:color w:val="FF0000"/>
        </w:rPr>
        <w:t>Prairie</w:t>
      </w:r>
      <w:r w:rsidR="00622FA9">
        <w:rPr>
          <w:color w:val="FF0000"/>
        </w:rPr>
        <w:t xml:space="preserve"> </w:t>
      </w:r>
      <w:r w:rsidR="00622FA9">
        <w:t xml:space="preserve">– </w:t>
      </w:r>
      <w:r w:rsidR="00622FA9">
        <w:rPr>
          <w:b/>
        </w:rPr>
        <w:t>Using Brain Gym and Movement to Enhance Reading Skills –</w:t>
      </w:r>
      <w:r w:rsidR="00622FA9">
        <w:t xml:space="preserve"> Judy Metcalf</w:t>
      </w:r>
    </w:p>
    <w:p w:rsidR="00622FA9" w:rsidRPr="00622FA9" w:rsidRDefault="00622FA9" w:rsidP="00A777D7">
      <w:pPr>
        <w:tabs>
          <w:tab w:val="left" w:pos="450"/>
        </w:tabs>
      </w:pPr>
      <w:r>
        <w:t>Participants will experience the value of moving to read and gain knowledge of the importance of developmental movement as physical skills of reading, comprehension, writing and the joy of reading are enhanced – Struggling readers/Motivation/Writing (</w:t>
      </w:r>
      <w:r w:rsidR="009948ED">
        <w:t>ES)</w:t>
      </w:r>
    </w:p>
    <w:p w:rsidR="00A777D7" w:rsidRDefault="00A777D7" w:rsidP="00A777D7">
      <w:pPr>
        <w:tabs>
          <w:tab w:val="left" w:pos="450"/>
        </w:tabs>
      </w:pPr>
      <w:proofErr w:type="gramStart"/>
      <w:r>
        <w:rPr>
          <w:color w:val="FF0000"/>
        </w:rPr>
        <w:t xml:space="preserve">Sunflower </w:t>
      </w:r>
      <w:r w:rsidR="009948ED">
        <w:rPr>
          <w:color w:val="FF0000"/>
        </w:rPr>
        <w:t xml:space="preserve"> </w:t>
      </w:r>
      <w:r w:rsidR="009948ED">
        <w:t>-</w:t>
      </w:r>
      <w:proofErr w:type="gramEnd"/>
      <w:r w:rsidR="009948ED">
        <w:t xml:space="preserve"> </w:t>
      </w:r>
      <w:r w:rsidR="009948ED">
        <w:rPr>
          <w:b/>
        </w:rPr>
        <w:t>Lessons from Ethiopia: Bringing Africa “home” to Students –</w:t>
      </w:r>
      <w:r w:rsidR="009948ED">
        <w:t xml:space="preserve"> Amy Brownlee/Carol </w:t>
      </w:r>
      <w:proofErr w:type="spellStart"/>
      <w:r w:rsidR="009948ED">
        <w:t>Settgast</w:t>
      </w:r>
      <w:proofErr w:type="spellEnd"/>
      <w:r w:rsidR="009948ED">
        <w:t>/</w:t>
      </w:r>
      <w:proofErr w:type="spellStart"/>
      <w:r w:rsidR="009948ED">
        <w:t>Alica</w:t>
      </w:r>
      <w:proofErr w:type="spellEnd"/>
      <w:r w:rsidR="009948ED">
        <w:t xml:space="preserve"> Thomas</w:t>
      </w:r>
    </w:p>
    <w:p w:rsidR="009948ED" w:rsidRPr="009948ED" w:rsidRDefault="009948ED" w:rsidP="00A777D7">
      <w:pPr>
        <w:tabs>
          <w:tab w:val="left" w:pos="450"/>
        </w:tabs>
      </w:pPr>
      <w:r>
        <w:t>Hear from three educators who spent a month in Ethiopia as part of a Fulbright-Hayes Group Study Abroad Program visiting schools, libraries, and learning about the culture of the region.  Learn how they connected with African students and teachers through the Ethiopia Reads organization.</w:t>
      </w:r>
    </w:p>
    <w:p w:rsidR="00A777D7" w:rsidRDefault="00A777D7" w:rsidP="00A777D7">
      <w:pPr>
        <w:tabs>
          <w:tab w:val="left" w:pos="450"/>
        </w:tabs>
        <w:rPr>
          <w:b/>
          <w:sz w:val="24"/>
          <w:szCs w:val="24"/>
        </w:rPr>
      </w:pPr>
      <w:r>
        <w:rPr>
          <w:b/>
          <w:sz w:val="24"/>
          <w:szCs w:val="24"/>
        </w:rPr>
        <w:t>Exhibitors – 11:15am to 11:45 am</w:t>
      </w:r>
    </w:p>
    <w:p w:rsidR="00A777D7" w:rsidRDefault="00A777D7" w:rsidP="00A777D7">
      <w:pPr>
        <w:tabs>
          <w:tab w:val="left" w:pos="450"/>
        </w:tabs>
        <w:rPr>
          <w:color w:val="FF0000"/>
        </w:rPr>
      </w:pPr>
      <w:r>
        <w:rPr>
          <w:color w:val="FF0000"/>
        </w:rPr>
        <w:t>Ballroom A &amp; B</w:t>
      </w:r>
    </w:p>
    <w:p w:rsidR="00A777D7" w:rsidRDefault="00A777D7" w:rsidP="00A777D7">
      <w:pPr>
        <w:tabs>
          <w:tab w:val="left" w:pos="450"/>
        </w:tabs>
        <w:rPr>
          <w:b/>
          <w:sz w:val="24"/>
          <w:szCs w:val="24"/>
        </w:rPr>
      </w:pPr>
      <w:r>
        <w:rPr>
          <w:b/>
          <w:sz w:val="24"/>
          <w:szCs w:val="24"/>
        </w:rPr>
        <w:t>Lunch/Author Panel Discussion –</w:t>
      </w:r>
      <w:r w:rsidR="00732BD9">
        <w:rPr>
          <w:b/>
          <w:sz w:val="24"/>
          <w:szCs w:val="24"/>
        </w:rPr>
        <w:t xml:space="preserve"> </w:t>
      </w:r>
      <w:r>
        <w:rPr>
          <w:b/>
          <w:sz w:val="24"/>
          <w:szCs w:val="24"/>
        </w:rPr>
        <w:t>11:45 am</w:t>
      </w:r>
      <w:r w:rsidR="00732BD9">
        <w:rPr>
          <w:b/>
          <w:sz w:val="24"/>
          <w:szCs w:val="24"/>
        </w:rPr>
        <w:t xml:space="preserve"> to 1:15 pm</w:t>
      </w:r>
    </w:p>
    <w:p w:rsidR="009948ED" w:rsidRDefault="00A777D7" w:rsidP="00A777D7">
      <w:pPr>
        <w:tabs>
          <w:tab w:val="left" w:pos="450"/>
        </w:tabs>
        <w:rPr>
          <w:color w:val="FF0000"/>
        </w:rPr>
      </w:pPr>
      <w:r>
        <w:rPr>
          <w:color w:val="FF0000"/>
        </w:rPr>
        <w:t>Ballroom C, D, E, F</w:t>
      </w:r>
      <w:r w:rsidR="003D136A">
        <w:rPr>
          <w:color w:val="FF0000"/>
        </w:rPr>
        <w:t xml:space="preserve"> (Door Prizes)</w:t>
      </w:r>
    </w:p>
    <w:p w:rsidR="00A777D7" w:rsidRDefault="00732BD9" w:rsidP="00A777D7">
      <w:pPr>
        <w:tabs>
          <w:tab w:val="left" w:pos="450"/>
        </w:tabs>
      </w:pPr>
      <w:r>
        <w:t xml:space="preserve">Featured authors: PJ Hoover, Stacy </w:t>
      </w:r>
      <w:proofErr w:type="spellStart"/>
      <w:r>
        <w:t>Nyikos</w:t>
      </w:r>
      <w:proofErr w:type="spellEnd"/>
      <w:r>
        <w:t xml:space="preserve">, Barrie </w:t>
      </w:r>
      <w:proofErr w:type="spellStart"/>
      <w:r>
        <w:t>Summy</w:t>
      </w:r>
      <w:proofErr w:type="spellEnd"/>
      <w:r>
        <w:t xml:space="preserve">, Suzanne Morgan Williams, </w:t>
      </w:r>
      <w:proofErr w:type="spellStart"/>
      <w:r>
        <w:t>Zu</w:t>
      </w:r>
      <w:proofErr w:type="spellEnd"/>
      <w:r>
        <w:t xml:space="preserve"> Vincent</w:t>
      </w:r>
    </w:p>
    <w:p w:rsidR="009948ED" w:rsidRPr="00732BD9" w:rsidRDefault="00841B11" w:rsidP="00A777D7">
      <w:pPr>
        <w:tabs>
          <w:tab w:val="left" w:pos="450"/>
        </w:tabs>
      </w:pPr>
      <w:r>
        <w:t>With some of the hottest titles out this year, these children’s novelists know a character when they see one.  Come and listen as they reveal the stories behind their books, divulge trade secrets that will inspire young writers, and share reading guides that will animate discussion well beyond the classroom.</w:t>
      </w:r>
    </w:p>
    <w:p w:rsidR="00732BD9" w:rsidRDefault="00732BD9" w:rsidP="00732BD9">
      <w:pPr>
        <w:tabs>
          <w:tab w:val="left" w:pos="450"/>
        </w:tabs>
        <w:rPr>
          <w:b/>
          <w:sz w:val="24"/>
          <w:szCs w:val="24"/>
        </w:rPr>
      </w:pPr>
      <w:r>
        <w:rPr>
          <w:b/>
          <w:sz w:val="24"/>
          <w:szCs w:val="24"/>
        </w:rPr>
        <w:t>Exhibitors/Author Signings/Book Sales – 1:15 pm to 1:45 pm</w:t>
      </w:r>
    </w:p>
    <w:p w:rsidR="00732BD9" w:rsidRDefault="009948ED" w:rsidP="00732BD9">
      <w:pPr>
        <w:tabs>
          <w:tab w:val="left" w:pos="450"/>
        </w:tabs>
        <w:rPr>
          <w:color w:val="FF0000"/>
        </w:rPr>
      </w:pPr>
      <w:r>
        <w:rPr>
          <w:color w:val="FF0000"/>
        </w:rPr>
        <w:t>Ballroom A&amp; B/Foyer</w:t>
      </w:r>
    </w:p>
    <w:p w:rsidR="00A777D7" w:rsidRDefault="00A777D7" w:rsidP="00A777D7">
      <w:pPr>
        <w:tabs>
          <w:tab w:val="left" w:pos="450"/>
        </w:tabs>
        <w:rPr>
          <w:b/>
          <w:sz w:val="24"/>
          <w:szCs w:val="24"/>
        </w:rPr>
      </w:pPr>
      <w:r>
        <w:rPr>
          <w:b/>
          <w:sz w:val="24"/>
          <w:szCs w:val="24"/>
        </w:rPr>
        <w:t>Breakout Session 4</w:t>
      </w:r>
      <w:r w:rsidR="00732BD9">
        <w:rPr>
          <w:b/>
          <w:sz w:val="24"/>
          <w:szCs w:val="24"/>
        </w:rPr>
        <w:t xml:space="preserve"> – 1:45 pm to 2:30 pm</w:t>
      </w:r>
    </w:p>
    <w:p w:rsidR="00A777D7" w:rsidRDefault="00A777D7" w:rsidP="00A777D7">
      <w:pPr>
        <w:tabs>
          <w:tab w:val="left" w:pos="450"/>
        </w:tabs>
      </w:pPr>
      <w:r>
        <w:rPr>
          <w:color w:val="FF0000"/>
        </w:rPr>
        <w:lastRenderedPageBreak/>
        <w:t xml:space="preserve">Riley </w:t>
      </w:r>
      <w:r w:rsidR="006A45DD">
        <w:t xml:space="preserve">– </w:t>
      </w:r>
      <w:r w:rsidR="006A45DD">
        <w:rPr>
          <w:b/>
        </w:rPr>
        <w:t xml:space="preserve">Creating Comic Books &amp;Graphic Novels with </w:t>
      </w:r>
      <w:proofErr w:type="spellStart"/>
      <w:r w:rsidR="006A45DD">
        <w:rPr>
          <w:b/>
        </w:rPr>
        <w:t>ComicLife</w:t>
      </w:r>
      <w:proofErr w:type="spellEnd"/>
      <w:r w:rsidR="006A45DD">
        <w:t xml:space="preserve"> – Jonathan </w:t>
      </w:r>
      <w:proofErr w:type="spellStart"/>
      <w:r w:rsidR="006A45DD">
        <w:t>D’Souza</w:t>
      </w:r>
      <w:proofErr w:type="spellEnd"/>
    </w:p>
    <w:p w:rsidR="006A45DD" w:rsidRPr="006A45DD" w:rsidRDefault="006A45DD" w:rsidP="00A777D7">
      <w:pPr>
        <w:tabs>
          <w:tab w:val="left" w:pos="450"/>
        </w:tabs>
      </w:pPr>
      <w:r>
        <w:t xml:space="preserve">Using </w:t>
      </w:r>
      <w:proofErr w:type="spellStart"/>
      <w:r>
        <w:t>ComicLife</w:t>
      </w:r>
      <w:proofErr w:type="spellEnd"/>
      <w:r>
        <w:t xml:space="preserve"> software program to create comic books for purposes of enhancing learning, improving reading, retaining readers’ attention and creating interest in the subject – Technology (All)</w:t>
      </w:r>
    </w:p>
    <w:p w:rsidR="00A777D7" w:rsidRDefault="00A777D7" w:rsidP="00A777D7">
      <w:pPr>
        <w:tabs>
          <w:tab w:val="left" w:pos="450"/>
        </w:tabs>
      </w:pPr>
      <w:r>
        <w:rPr>
          <w:color w:val="FF0000"/>
        </w:rPr>
        <w:t>Ballroom C</w:t>
      </w:r>
      <w:r w:rsidR="006A45DD">
        <w:rPr>
          <w:color w:val="FF0000"/>
        </w:rPr>
        <w:t xml:space="preserve"> </w:t>
      </w:r>
      <w:r w:rsidR="006A45DD">
        <w:rPr>
          <w:b/>
        </w:rPr>
        <w:t xml:space="preserve">– Kansas State Reading Circle – HS level </w:t>
      </w:r>
      <w:r w:rsidR="006A45DD">
        <w:t xml:space="preserve">– </w:t>
      </w:r>
      <w:proofErr w:type="spellStart"/>
      <w:r w:rsidR="006A45DD">
        <w:t>Robie</w:t>
      </w:r>
      <w:proofErr w:type="spellEnd"/>
      <w:r w:rsidR="006A45DD">
        <w:t xml:space="preserve"> Martin</w:t>
      </w:r>
    </w:p>
    <w:p w:rsidR="006A45DD" w:rsidRPr="006A45DD" w:rsidRDefault="006A45DD" w:rsidP="00A777D7">
      <w:pPr>
        <w:tabs>
          <w:tab w:val="left" w:pos="450"/>
        </w:tabs>
      </w:pPr>
      <w:r>
        <w:t>Come hear about the best of the books received to date for the High School Level – Literature/Authors (HS)</w:t>
      </w:r>
    </w:p>
    <w:p w:rsidR="006A45DD" w:rsidRDefault="00A777D7" w:rsidP="006A45DD">
      <w:pPr>
        <w:tabs>
          <w:tab w:val="left" w:pos="450"/>
        </w:tabs>
      </w:pPr>
      <w:r>
        <w:rPr>
          <w:color w:val="FF0000"/>
        </w:rPr>
        <w:t>Ballroom D</w:t>
      </w:r>
      <w:r w:rsidR="006A45DD">
        <w:rPr>
          <w:color w:val="FF0000"/>
        </w:rPr>
        <w:t xml:space="preserve"> </w:t>
      </w:r>
      <w:r w:rsidR="006A45DD">
        <w:t xml:space="preserve">– </w:t>
      </w:r>
      <w:r w:rsidR="006A45DD">
        <w:rPr>
          <w:b/>
        </w:rPr>
        <w:t>Notice It, Practice It, Try It: Using Mentor Texts in the Writing Workshop</w:t>
      </w:r>
      <w:r w:rsidR="006A45DD">
        <w:t xml:space="preserve"> – </w:t>
      </w:r>
      <w:proofErr w:type="spellStart"/>
      <w:r w:rsidR="006A45DD">
        <w:t>Karren</w:t>
      </w:r>
      <w:proofErr w:type="spellEnd"/>
      <w:r w:rsidR="006A45DD">
        <w:t xml:space="preserve"> Colbert</w:t>
      </w:r>
    </w:p>
    <w:p w:rsidR="006A45DD" w:rsidRPr="006A45DD" w:rsidRDefault="006A45DD" w:rsidP="006A45DD">
      <w:pPr>
        <w:tabs>
          <w:tab w:val="left" w:pos="450"/>
        </w:tabs>
      </w:pPr>
      <w:r>
        <w:t xml:space="preserve">Come learn about this framework use to empower students to notice the 6+1 Traits in Mentor Texts, practice the skill collaboratively, and </w:t>
      </w:r>
      <w:r w:rsidR="00F8621B">
        <w:t>apply the trait criteria to their own writing.  Samples will illustrate the effectiveness of the model and give teachers the tools and confidence to help their students to read like writers – Literature/Authors/Writing (All)</w:t>
      </w:r>
    </w:p>
    <w:p w:rsidR="006A45DD" w:rsidRDefault="00A777D7" w:rsidP="006A45DD">
      <w:pPr>
        <w:tabs>
          <w:tab w:val="left" w:pos="450"/>
        </w:tabs>
      </w:pPr>
      <w:r>
        <w:rPr>
          <w:color w:val="FF0000"/>
        </w:rPr>
        <w:t>Ballroom E</w:t>
      </w:r>
      <w:r w:rsidR="006A45DD">
        <w:rPr>
          <w:color w:val="FF0000"/>
        </w:rPr>
        <w:t xml:space="preserve"> </w:t>
      </w:r>
      <w:r w:rsidR="00F8621B">
        <w:t>-</w:t>
      </w:r>
      <w:r w:rsidR="006A45DD">
        <w:t xml:space="preserve"> </w:t>
      </w:r>
      <w:r w:rsidR="006A45DD">
        <w:rPr>
          <w:b/>
        </w:rPr>
        <w:t>Databases for K-12 Students</w:t>
      </w:r>
      <w:r w:rsidR="006A45DD">
        <w:t xml:space="preserve"> – Marc Galbraith</w:t>
      </w:r>
    </w:p>
    <w:p w:rsidR="006A45DD" w:rsidRPr="006A45DD" w:rsidRDefault="006A45DD" w:rsidP="006A45DD">
      <w:pPr>
        <w:tabs>
          <w:tab w:val="left" w:pos="450"/>
        </w:tabs>
      </w:pPr>
      <w:r>
        <w:t>State Library staff will present on the Statewide Data</w:t>
      </w:r>
      <w:r w:rsidR="00841B11">
        <w:t xml:space="preserve">base package and K-12 students - </w:t>
      </w:r>
      <w:r>
        <w:t>Technology (All)</w:t>
      </w:r>
    </w:p>
    <w:p w:rsidR="00A777D7" w:rsidRDefault="00A777D7" w:rsidP="00A777D7">
      <w:pPr>
        <w:tabs>
          <w:tab w:val="left" w:pos="450"/>
        </w:tabs>
      </w:pPr>
      <w:r>
        <w:rPr>
          <w:color w:val="FF0000"/>
        </w:rPr>
        <w:t>Ballroom F</w:t>
      </w:r>
      <w:r w:rsidR="00F8621B">
        <w:rPr>
          <w:color w:val="FF0000"/>
        </w:rPr>
        <w:t xml:space="preserve"> </w:t>
      </w:r>
      <w:r w:rsidR="00F8621B">
        <w:t xml:space="preserve">– </w:t>
      </w:r>
      <w:r w:rsidR="00F8621B">
        <w:rPr>
          <w:b/>
        </w:rPr>
        <w:t>New Projects for Young Readers</w:t>
      </w:r>
      <w:r w:rsidR="00F8621B">
        <w:t xml:space="preserve"> – Roy Bird</w:t>
      </w:r>
    </w:p>
    <w:p w:rsidR="00F8621B" w:rsidRPr="00F8621B" w:rsidRDefault="00F8621B" w:rsidP="00A777D7">
      <w:pPr>
        <w:tabs>
          <w:tab w:val="left" w:pos="450"/>
        </w:tabs>
      </w:pPr>
      <w:r>
        <w:t>The Kansas Center for the Book at the State Library of Kansas is planning three new initiatives which will enhance services to school age children and young adults:  River of Words, a poetry/art competition; a teen one-book/one-state project; and a Kansas Young Readers Ambassador.  Come hear about these new projects – Information literacy/Partnerships/Literature/Authors (All)</w:t>
      </w:r>
    </w:p>
    <w:p w:rsidR="00A777D7" w:rsidRDefault="00A777D7" w:rsidP="00A777D7">
      <w:pPr>
        <w:tabs>
          <w:tab w:val="left" w:pos="450"/>
        </w:tabs>
      </w:pPr>
      <w:r>
        <w:rPr>
          <w:color w:val="FF0000"/>
        </w:rPr>
        <w:t>Prairie</w:t>
      </w:r>
      <w:r w:rsidR="0052336E">
        <w:rPr>
          <w:color w:val="FF0000"/>
        </w:rPr>
        <w:t xml:space="preserve"> </w:t>
      </w:r>
      <w:r w:rsidR="0052336E">
        <w:t xml:space="preserve">– </w:t>
      </w:r>
      <w:r w:rsidR="0052336E">
        <w:rPr>
          <w:b/>
        </w:rPr>
        <w:t xml:space="preserve">Build Writing Enthusiasm Easily </w:t>
      </w:r>
      <w:r w:rsidR="0052336E">
        <w:t>– Jennifer Burns</w:t>
      </w:r>
    </w:p>
    <w:p w:rsidR="0052336E" w:rsidRPr="0052336E" w:rsidRDefault="0052336E" w:rsidP="00A777D7">
      <w:pPr>
        <w:tabs>
          <w:tab w:val="left" w:pos="450"/>
        </w:tabs>
      </w:pPr>
      <w:r>
        <w:t xml:space="preserve">This Hands-On workshop demonstrates highly effective, yet simple to use </w:t>
      </w:r>
      <w:proofErr w:type="spellStart"/>
      <w:r>
        <w:t>SmartOption</w:t>
      </w:r>
      <w:proofErr w:type="spellEnd"/>
      <w:r>
        <w:t xml:space="preserve"> technology that builds writing and reading enthusiasm for all your students – Technology/Motivation/Writing (All)</w:t>
      </w:r>
    </w:p>
    <w:p w:rsidR="0052336E" w:rsidRDefault="00A777D7" w:rsidP="0052336E">
      <w:pPr>
        <w:tabs>
          <w:tab w:val="left" w:pos="450"/>
        </w:tabs>
      </w:pPr>
      <w:r>
        <w:rPr>
          <w:color w:val="FF0000"/>
        </w:rPr>
        <w:t xml:space="preserve">Sunflower </w:t>
      </w:r>
      <w:r w:rsidR="0052336E">
        <w:t xml:space="preserve">– </w:t>
      </w:r>
      <w:proofErr w:type="spellStart"/>
      <w:r w:rsidR="0052336E">
        <w:rPr>
          <w:b/>
        </w:rPr>
        <w:t>Earobics</w:t>
      </w:r>
      <w:proofErr w:type="spellEnd"/>
      <w:r w:rsidR="0052336E">
        <w:rPr>
          <w:b/>
        </w:rPr>
        <w:t xml:space="preserve"> Reach – Success is Now </w:t>
      </w:r>
      <w:proofErr w:type="gramStart"/>
      <w:r w:rsidR="0052336E">
        <w:rPr>
          <w:b/>
        </w:rPr>
        <w:t>Within</w:t>
      </w:r>
      <w:proofErr w:type="gramEnd"/>
      <w:r w:rsidR="0052336E">
        <w:rPr>
          <w:b/>
        </w:rPr>
        <w:t xml:space="preserve"> Your Reach</w:t>
      </w:r>
      <w:r w:rsidR="0052336E">
        <w:t xml:space="preserve"> – Donna </w:t>
      </w:r>
      <w:proofErr w:type="spellStart"/>
      <w:r w:rsidR="0052336E">
        <w:t>Droge</w:t>
      </w:r>
      <w:proofErr w:type="spellEnd"/>
    </w:p>
    <w:p w:rsidR="0052336E" w:rsidRPr="0052336E" w:rsidRDefault="0052336E" w:rsidP="0052336E">
      <w:pPr>
        <w:tabs>
          <w:tab w:val="left" w:pos="450"/>
        </w:tabs>
      </w:pPr>
      <w:r>
        <w:t xml:space="preserve">This program is designed for today’s adolescent struggling readers.  Through intelligent technology and game theory </w:t>
      </w:r>
      <w:proofErr w:type="gramStart"/>
      <w:r>
        <w:t>students</w:t>
      </w:r>
      <w:proofErr w:type="gramEnd"/>
      <w:r>
        <w:t xml:space="preserve"> work on reading skills and strategies to help them become more successful readers.  Come see how this motivational and engaging technology can help you “Reach” your students – Comprehension/Motivation/Phonics and Phonemic Awareness/Struggling readers/Technology (All)</w:t>
      </w:r>
    </w:p>
    <w:p w:rsidR="00A777D7" w:rsidRDefault="00A777D7" w:rsidP="00A777D7">
      <w:pPr>
        <w:tabs>
          <w:tab w:val="left" w:pos="450"/>
        </w:tabs>
        <w:rPr>
          <w:b/>
          <w:sz w:val="24"/>
          <w:szCs w:val="24"/>
        </w:rPr>
      </w:pPr>
      <w:r>
        <w:rPr>
          <w:b/>
          <w:sz w:val="24"/>
          <w:szCs w:val="24"/>
        </w:rPr>
        <w:t>Breakout Session 5</w:t>
      </w:r>
      <w:r w:rsidR="00732BD9">
        <w:rPr>
          <w:b/>
          <w:sz w:val="24"/>
          <w:szCs w:val="24"/>
        </w:rPr>
        <w:t xml:space="preserve"> – 2:45 pm to 3:30 pm</w:t>
      </w:r>
    </w:p>
    <w:p w:rsidR="00A777D7" w:rsidRDefault="00A777D7" w:rsidP="00A777D7">
      <w:pPr>
        <w:tabs>
          <w:tab w:val="left" w:pos="450"/>
        </w:tabs>
      </w:pPr>
      <w:r>
        <w:rPr>
          <w:color w:val="FF0000"/>
        </w:rPr>
        <w:t xml:space="preserve">Riley </w:t>
      </w:r>
      <w:r w:rsidR="00841B11">
        <w:t xml:space="preserve">– </w:t>
      </w:r>
      <w:r w:rsidR="00841B11">
        <w:rPr>
          <w:b/>
        </w:rPr>
        <w:t>A Dozen Social Networking Practices that Work</w:t>
      </w:r>
      <w:r w:rsidR="00841B11">
        <w:t xml:space="preserve"> – Michelle </w:t>
      </w:r>
      <w:proofErr w:type="spellStart"/>
      <w:r w:rsidR="00841B11">
        <w:t>Hudiburg</w:t>
      </w:r>
      <w:proofErr w:type="spellEnd"/>
    </w:p>
    <w:p w:rsidR="00841B11" w:rsidRPr="00841B11" w:rsidRDefault="00841B11" w:rsidP="00A777D7">
      <w:pPr>
        <w:tabs>
          <w:tab w:val="left" w:pos="450"/>
        </w:tabs>
      </w:pPr>
      <w:r>
        <w:t>Social Networking is a trend feared in many educational settings.  This session will introduce participants to a dozen uses for social networking, in education, that teachers and media specialist can use without fear.  Learn to embrace social networking as a learning tool – Technology (All)</w:t>
      </w:r>
    </w:p>
    <w:p w:rsidR="00A777D7" w:rsidRDefault="00A777D7" w:rsidP="00A777D7">
      <w:pPr>
        <w:tabs>
          <w:tab w:val="left" w:pos="450"/>
        </w:tabs>
      </w:pPr>
      <w:r>
        <w:rPr>
          <w:color w:val="FF0000"/>
        </w:rPr>
        <w:t>Ballroom C</w:t>
      </w:r>
      <w:r w:rsidR="00841B11">
        <w:rPr>
          <w:color w:val="FF0000"/>
        </w:rPr>
        <w:t xml:space="preserve"> </w:t>
      </w:r>
      <w:r w:rsidR="00A22E3F">
        <w:t>–</w:t>
      </w:r>
      <w:r w:rsidR="00841B11">
        <w:rPr>
          <w:b/>
        </w:rPr>
        <w:t xml:space="preserve"> </w:t>
      </w:r>
      <w:r w:rsidR="00A22E3F">
        <w:rPr>
          <w:b/>
        </w:rPr>
        <w:t>Creating and Maintaining a Data Notebook for Making Instructional Decisions</w:t>
      </w:r>
      <w:r w:rsidR="00A22E3F">
        <w:t xml:space="preserve"> – Robin </w:t>
      </w:r>
      <w:proofErr w:type="spellStart"/>
      <w:r w:rsidR="00A22E3F">
        <w:t>Folkerts</w:t>
      </w:r>
      <w:proofErr w:type="spellEnd"/>
      <w:r w:rsidR="00A22E3F">
        <w:t>/Patricia Knott</w:t>
      </w:r>
    </w:p>
    <w:p w:rsidR="00A22E3F" w:rsidRPr="00A22E3F" w:rsidRDefault="00A22E3F" w:rsidP="00A777D7">
      <w:pPr>
        <w:tabs>
          <w:tab w:val="left" w:pos="450"/>
        </w:tabs>
      </w:pPr>
      <w:r>
        <w:lastRenderedPageBreak/>
        <w:t>Explore ways for individual teachers to organize their students’ assessment data and ideas for tracking student strengths and goals to maximize instructional time.  Both teacher and student notebooks will be discussed – Struggling Readers/Content areas/Home-school connection (All)</w:t>
      </w:r>
    </w:p>
    <w:p w:rsidR="00A777D7" w:rsidRDefault="00A777D7" w:rsidP="00A777D7">
      <w:pPr>
        <w:tabs>
          <w:tab w:val="left" w:pos="450"/>
        </w:tabs>
      </w:pPr>
      <w:r>
        <w:rPr>
          <w:color w:val="FF0000"/>
        </w:rPr>
        <w:t>Ballroom D</w:t>
      </w:r>
      <w:r w:rsidR="00A22E3F">
        <w:rPr>
          <w:color w:val="FF0000"/>
        </w:rPr>
        <w:t xml:space="preserve"> </w:t>
      </w:r>
      <w:r w:rsidR="00A22E3F">
        <w:t xml:space="preserve">– </w:t>
      </w:r>
      <w:r w:rsidR="00A22E3F">
        <w:rPr>
          <w:b/>
        </w:rPr>
        <w:t>Fluency Solution</w:t>
      </w:r>
      <w:r w:rsidR="00A22E3F">
        <w:t xml:space="preserve"> – Linda Bradley</w:t>
      </w:r>
    </w:p>
    <w:p w:rsidR="00A22E3F" w:rsidRPr="00A22E3F" w:rsidRDefault="00A22E3F" w:rsidP="00A777D7">
      <w:pPr>
        <w:tabs>
          <w:tab w:val="left" w:pos="450"/>
        </w:tabs>
      </w:pPr>
      <w:r>
        <w:t>This session covers the area of reading fluency and how to assist students who have difficulty with fluency.  The Oral Reading Fluency Assessment will be shared as well as the Read Naturally Fluency Program – Comprehension/Struggling readers/Home-school connection (All)</w:t>
      </w:r>
    </w:p>
    <w:p w:rsidR="00A777D7" w:rsidRDefault="00A777D7" w:rsidP="00A777D7">
      <w:pPr>
        <w:tabs>
          <w:tab w:val="left" w:pos="450"/>
        </w:tabs>
      </w:pPr>
      <w:r>
        <w:rPr>
          <w:color w:val="FF0000"/>
        </w:rPr>
        <w:t>Ballroom E</w:t>
      </w:r>
      <w:r w:rsidR="00A22E3F">
        <w:rPr>
          <w:color w:val="FF0000"/>
        </w:rPr>
        <w:t xml:space="preserve"> </w:t>
      </w:r>
      <w:r w:rsidR="00A22E3F">
        <w:t xml:space="preserve">– </w:t>
      </w:r>
      <w:r w:rsidR="00A22E3F">
        <w:rPr>
          <w:b/>
        </w:rPr>
        <w:t>State Library Programs – An Overview</w:t>
      </w:r>
      <w:r w:rsidR="00A22E3F">
        <w:t xml:space="preserve"> – Marc Galbraith</w:t>
      </w:r>
    </w:p>
    <w:p w:rsidR="00A22E3F" w:rsidRPr="00A22E3F" w:rsidRDefault="00A22E3F" w:rsidP="00A777D7">
      <w:pPr>
        <w:tabs>
          <w:tab w:val="left" w:pos="450"/>
        </w:tabs>
      </w:pPr>
      <w:r>
        <w:t>Staff will provide an overview of a variety of programs offered by the State Library with particular emphasis on those most relevant to K-12 students – Information literacy/Partnership/Technology (All)</w:t>
      </w:r>
    </w:p>
    <w:p w:rsidR="00A777D7" w:rsidRDefault="00A777D7" w:rsidP="00A777D7">
      <w:pPr>
        <w:tabs>
          <w:tab w:val="left" w:pos="450"/>
        </w:tabs>
      </w:pPr>
      <w:r>
        <w:rPr>
          <w:color w:val="FF0000"/>
        </w:rPr>
        <w:t>Ballroom F</w:t>
      </w:r>
      <w:r w:rsidR="00A22E3F">
        <w:rPr>
          <w:color w:val="FF0000"/>
        </w:rPr>
        <w:t xml:space="preserve"> </w:t>
      </w:r>
      <w:r w:rsidR="00A22E3F">
        <w:t xml:space="preserve">– </w:t>
      </w:r>
      <w:r w:rsidR="00A22E3F">
        <w:rPr>
          <w:b/>
        </w:rPr>
        <w:t>Electronic Text Comprehension</w:t>
      </w:r>
      <w:r w:rsidR="00A22E3F">
        <w:t xml:space="preserve"> – Barbara </w:t>
      </w:r>
      <w:proofErr w:type="spellStart"/>
      <w:r w:rsidR="00A22E3F">
        <w:t>McDade</w:t>
      </w:r>
      <w:proofErr w:type="spellEnd"/>
    </w:p>
    <w:p w:rsidR="00A22E3F" w:rsidRPr="00A22E3F" w:rsidRDefault="00A22E3F" w:rsidP="00A777D7">
      <w:pPr>
        <w:tabs>
          <w:tab w:val="left" w:pos="450"/>
        </w:tabs>
      </w:pPr>
      <w:r>
        <w:t>This program will provide educators information and strategies</w:t>
      </w:r>
      <w:r w:rsidR="00EB1CB6">
        <w:t xml:space="preserve"> to guide better </w:t>
      </w:r>
      <w:proofErr w:type="spellStart"/>
      <w:r w:rsidR="00EB1CB6">
        <w:t>onine</w:t>
      </w:r>
      <w:proofErr w:type="spellEnd"/>
      <w:r w:rsidR="00EB1CB6">
        <w:t xml:space="preserve"> reading c</w:t>
      </w:r>
      <w:r>
        <w:t>omprehension of electronic text – Comprehension/Technology (All)</w:t>
      </w:r>
    </w:p>
    <w:p w:rsidR="00EB1CB6" w:rsidRDefault="00A777D7" w:rsidP="00A777D7">
      <w:pPr>
        <w:tabs>
          <w:tab w:val="left" w:pos="450"/>
        </w:tabs>
      </w:pPr>
      <w:proofErr w:type="gramStart"/>
      <w:r>
        <w:rPr>
          <w:color w:val="FF0000"/>
        </w:rPr>
        <w:t>Prairie</w:t>
      </w:r>
      <w:r w:rsidR="00EB1CB6">
        <w:rPr>
          <w:color w:val="FF0000"/>
        </w:rPr>
        <w:t xml:space="preserve"> </w:t>
      </w:r>
      <w:r w:rsidR="00EB1CB6">
        <w:t xml:space="preserve">– </w:t>
      </w:r>
      <w:r w:rsidR="00EB1CB6">
        <w:rPr>
          <w:b/>
        </w:rPr>
        <w:t>Struggling Readers Pleading for More Reading Time?</w:t>
      </w:r>
      <w:proofErr w:type="gramEnd"/>
      <w:r w:rsidR="00EB1CB6">
        <w:t xml:space="preserve"> – Sydney Nicholas</w:t>
      </w:r>
    </w:p>
    <w:p w:rsidR="00A777D7" w:rsidRPr="00EB1CB6" w:rsidRDefault="00EB1CB6" w:rsidP="00A777D7">
      <w:pPr>
        <w:tabs>
          <w:tab w:val="left" w:pos="450"/>
        </w:tabs>
      </w:pPr>
      <w:r>
        <w:t xml:space="preserve">Engage and captivate those readers and turn them into Successful Readers with the new research-based reading intervention program focusing on vocabulary and comprehension – Hands on – Comprehension/Struggling readers/Motivation (All) </w:t>
      </w:r>
    </w:p>
    <w:p w:rsidR="0052336E" w:rsidRDefault="00A777D7" w:rsidP="0052336E">
      <w:pPr>
        <w:tabs>
          <w:tab w:val="left" w:pos="450"/>
        </w:tabs>
      </w:pPr>
      <w:r>
        <w:rPr>
          <w:color w:val="FF0000"/>
        </w:rPr>
        <w:t xml:space="preserve">Sunflower </w:t>
      </w:r>
      <w:r w:rsidR="0052336E">
        <w:t xml:space="preserve">- </w:t>
      </w:r>
      <w:r w:rsidR="0052336E">
        <w:rPr>
          <w:b/>
        </w:rPr>
        <w:t>Integrated Learning</w:t>
      </w:r>
      <w:r w:rsidR="0052336E">
        <w:t xml:space="preserve"> – </w:t>
      </w:r>
      <w:proofErr w:type="spellStart"/>
      <w:r w:rsidR="0052336E">
        <w:t>Sandie</w:t>
      </w:r>
      <w:proofErr w:type="spellEnd"/>
      <w:r w:rsidR="0052336E">
        <w:t xml:space="preserve"> Floyd</w:t>
      </w:r>
    </w:p>
    <w:p w:rsidR="0052336E" w:rsidRPr="0052336E" w:rsidRDefault="0052336E" w:rsidP="0052336E">
      <w:pPr>
        <w:tabs>
          <w:tab w:val="left" w:pos="450"/>
        </w:tabs>
      </w:pPr>
      <w:r>
        <w:t>This session will focus on how to develop math, science and social studies units while integrating listening, speaking, reading, and writing strategies – Comprehension/Content Areas/Motivation/Struggling Readers/Writing (All)</w:t>
      </w:r>
    </w:p>
    <w:p w:rsidR="00732BD9" w:rsidRDefault="00732BD9" w:rsidP="00732BD9">
      <w:pPr>
        <w:tabs>
          <w:tab w:val="left" w:pos="450"/>
        </w:tabs>
        <w:rPr>
          <w:b/>
          <w:sz w:val="24"/>
          <w:szCs w:val="24"/>
        </w:rPr>
      </w:pPr>
      <w:r>
        <w:rPr>
          <w:b/>
          <w:sz w:val="24"/>
          <w:szCs w:val="24"/>
        </w:rPr>
        <w:t>Exhibitors’ Closing – 3:30 pm to 4:00 pm</w:t>
      </w:r>
    </w:p>
    <w:p w:rsidR="00732BD9" w:rsidRDefault="00732BD9" w:rsidP="00732BD9">
      <w:pPr>
        <w:tabs>
          <w:tab w:val="left" w:pos="450"/>
        </w:tabs>
        <w:rPr>
          <w:color w:val="FF0000"/>
        </w:rPr>
      </w:pPr>
      <w:r>
        <w:rPr>
          <w:color w:val="FF0000"/>
        </w:rPr>
        <w:t>Ballroom A &amp; B</w:t>
      </w:r>
    </w:p>
    <w:p w:rsidR="00732BD9" w:rsidRDefault="00732BD9" w:rsidP="00732BD9">
      <w:pPr>
        <w:tabs>
          <w:tab w:val="left" w:pos="450"/>
        </w:tabs>
        <w:rPr>
          <w:b/>
          <w:sz w:val="24"/>
          <w:szCs w:val="24"/>
        </w:rPr>
      </w:pPr>
      <w:r>
        <w:rPr>
          <w:b/>
          <w:sz w:val="24"/>
          <w:szCs w:val="24"/>
        </w:rPr>
        <w:t>KRA Delegation Meeting – 4:00 pm to 5:00 pm</w:t>
      </w:r>
    </w:p>
    <w:p w:rsidR="00732BD9" w:rsidRPr="00732BD9" w:rsidRDefault="00732BD9" w:rsidP="00732BD9">
      <w:pPr>
        <w:tabs>
          <w:tab w:val="left" w:pos="450"/>
        </w:tabs>
        <w:rPr>
          <w:color w:val="FF0000"/>
        </w:rPr>
      </w:pPr>
      <w:r>
        <w:rPr>
          <w:color w:val="FF0000"/>
        </w:rPr>
        <w:t>Riley</w:t>
      </w:r>
    </w:p>
    <w:p w:rsidR="00732BD9" w:rsidRPr="00732BD9" w:rsidRDefault="00732BD9" w:rsidP="00732BD9">
      <w:pPr>
        <w:tabs>
          <w:tab w:val="left" w:pos="450"/>
        </w:tabs>
        <w:rPr>
          <w:b/>
          <w:sz w:val="24"/>
          <w:szCs w:val="24"/>
        </w:rPr>
      </w:pPr>
      <w:r>
        <w:rPr>
          <w:b/>
          <w:sz w:val="24"/>
          <w:szCs w:val="24"/>
        </w:rPr>
        <w:t>KASL Membership Meeting – 4:00 pm to 5:00 pm</w:t>
      </w:r>
    </w:p>
    <w:p w:rsidR="00732BD9" w:rsidRDefault="00732BD9" w:rsidP="00A777D7">
      <w:pPr>
        <w:tabs>
          <w:tab w:val="left" w:pos="450"/>
        </w:tabs>
        <w:rPr>
          <w:color w:val="FF0000"/>
        </w:rPr>
      </w:pPr>
      <w:r>
        <w:rPr>
          <w:color w:val="FF0000"/>
        </w:rPr>
        <w:t>Ballroom C until 4:30 then Sunflower (Districts 1, 2, 5) Prairie (Districts 3, 4, 6)</w:t>
      </w:r>
    </w:p>
    <w:p w:rsidR="00EB1CB6" w:rsidRDefault="00EB1CB6" w:rsidP="00A777D7">
      <w:pPr>
        <w:tabs>
          <w:tab w:val="left" w:pos="450"/>
        </w:tabs>
        <w:rPr>
          <w:b/>
          <w:sz w:val="24"/>
          <w:szCs w:val="24"/>
        </w:rPr>
      </w:pPr>
      <w:r>
        <w:rPr>
          <w:b/>
          <w:sz w:val="24"/>
          <w:szCs w:val="24"/>
        </w:rPr>
        <w:t>Dinner/KRA Awards/Authors – 5:30 pm to 7:30 pm</w:t>
      </w:r>
    </w:p>
    <w:p w:rsidR="00EB1CB6" w:rsidRDefault="00EB1CB6" w:rsidP="00A777D7">
      <w:pPr>
        <w:tabs>
          <w:tab w:val="left" w:pos="450"/>
        </w:tabs>
        <w:rPr>
          <w:color w:val="FF0000"/>
        </w:rPr>
      </w:pPr>
      <w:r w:rsidRPr="00EB1CB6">
        <w:rPr>
          <w:color w:val="FF0000"/>
        </w:rPr>
        <w:t>Ballroom C/D/E/F</w:t>
      </w:r>
    </w:p>
    <w:p w:rsidR="00EB1CB6" w:rsidRDefault="00EB1CB6" w:rsidP="00A777D7">
      <w:pPr>
        <w:tabs>
          <w:tab w:val="left" w:pos="450"/>
        </w:tabs>
      </w:pPr>
      <w:r>
        <w:t xml:space="preserve">Attending authors: John Hall, Stephen Gilpin, Lisa </w:t>
      </w:r>
      <w:proofErr w:type="spellStart"/>
      <w:r>
        <w:t>Harkraker</w:t>
      </w:r>
      <w:proofErr w:type="spellEnd"/>
      <w:r>
        <w:t xml:space="preserve">, Jane Kurtz, Nolan Carlson, Roderick </w:t>
      </w:r>
      <w:proofErr w:type="spellStart"/>
      <w:r>
        <w:t>Townley</w:t>
      </w:r>
      <w:proofErr w:type="spellEnd"/>
      <w:r>
        <w:t xml:space="preserve">, Brent Crawford, Tim </w:t>
      </w:r>
      <w:proofErr w:type="spellStart"/>
      <w:r>
        <w:t>Raglin</w:t>
      </w:r>
      <w:proofErr w:type="spellEnd"/>
      <w:r>
        <w:t xml:space="preserve">, Dian Curtis Regan, Lois Ruby, PJ Hoover, Stacy </w:t>
      </w:r>
      <w:proofErr w:type="spellStart"/>
      <w:r>
        <w:t>Nyikos</w:t>
      </w:r>
      <w:proofErr w:type="spellEnd"/>
      <w:r>
        <w:t xml:space="preserve">, Barrie </w:t>
      </w:r>
      <w:proofErr w:type="spellStart"/>
      <w:r>
        <w:t>Summy</w:t>
      </w:r>
      <w:proofErr w:type="spellEnd"/>
      <w:r>
        <w:t xml:space="preserve">, Suzanne Morgan Williams, </w:t>
      </w:r>
      <w:proofErr w:type="spellStart"/>
      <w:r>
        <w:t>Zu</w:t>
      </w:r>
      <w:proofErr w:type="spellEnd"/>
      <w:r>
        <w:t xml:space="preserve"> Vincent, Bev </w:t>
      </w:r>
      <w:proofErr w:type="spellStart"/>
      <w:r>
        <w:t>Buller</w:t>
      </w:r>
      <w:proofErr w:type="spellEnd"/>
      <w:r>
        <w:t>, Ann Parr, Cheryl Harness, Judy Young</w:t>
      </w:r>
      <w:r w:rsidR="0024561F">
        <w:t>, Maureen McLaughlin</w:t>
      </w:r>
    </w:p>
    <w:p w:rsidR="0024561F" w:rsidRDefault="0024561F" w:rsidP="00A777D7">
      <w:pPr>
        <w:tabs>
          <w:tab w:val="left" w:pos="450"/>
        </w:tabs>
        <w:rPr>
          <w:b/>
          <w:sz w:val="24"/>
          <w:szCs w:val="24"/>
        </w:rPr>
      </w:pPr>
      <w:r>
        <w:rPr>
          <w:b/>
          <w:sz w:val="24"/>
          <w:szCs w:val="24"/>
        </w:rPr>
        <w:lastRenderedPageBreak/>
        <w:t>Book Signing/Book Sales – 7:30 pm to 8:00 pm</w:t>
      </w:r>
    </w:p>
    <w:p w:rsidR="0024561F" w:rsidRPr="0024561F" w:rsidRDefault="0024561F" w:rsidP="00A777D7">
      <w:pPr>
        <w:tabs>
          <w:tab w:val="left" w:pos="450"/>
        </w:tabs>
        <w:rPr>
          <w:color w:val="FF0000"/>
        </w:rPr>
      </w:pPr>
      <w:r>
        <w:rPr>
          <w:color w:val="FF0000"/>
        </w:rPr>
        <w:t>Ballroom C/D/E/F/Foyer</w:t>
      </w:r>
    </w:p>
    <w:p w:rsidR="0024561F" w:rsidRDefault="0024561F" w:rsidP="0024561F">
      <w:pPr>
        <w:rPr>
          <w:b/>
          <w:sz w:val="28"/>
          <w:szCs w:val="28"/>
        </w:rPr>
      </w:pPr>
      <w:r>
        <w:rPr>
          <w:b/>
          <w:sz w:val="28"/>
          <w:szCs w:val="28"/>
        </w:rPr>
        <w:t>Friday, October 8, 2010</w:t>
      </w:r>
    </w:p>
    <w:p w:rsidR="0024561F" w:rsidRDefault="0024561F" w:rsidP="0024561F">
      <w:pPr>
        <w:rPr>
          <w:b/>
          <w:sz w:val="24"/>
          <w:szCs w:val="24"/>
        </w:rPr>
      </w:pPr>
      <w:r>
        <w:rPr>
          <w:color w:val="FF0000"/>
        </w:rPr>
        <w:t xml:space="preserve"> </w:t>
      </w:r>
      <w:r>
        <w:rPr>
          <w:b/>
          <w:sz w:val="24"/>
          <w:szCs w:val="24"/>
        </w:rPr>
        <w:t>Registration - 7:00 am to 9:30 am</w:t>
      </w:r>
    </w:p>
    <w:p w:rsidR="0024561F" w:rsidRPr="0024561F" w:rsidRDefault="0024561F" w:rsidP="0024561F">
      <w:pPr>
        <w:rPr>
          <w:color w:val="FF0000"/>
        </w:rPr>
      </w:pPr>
      <w:r>
        <w:rPr>
          <w:color w:val="FF0000"/>
        </w:rPr>
        <w:t>Cedar</w:t>
      </w:r>
    </w:p>
    <w:p w:rsidR="0024561F" w:rsidRDefault="0024561F" w:rsidP="0024561F">
      <w:pPr>
        <w:rPr>
          <w:b/>
          <w:sz w:val="24"/>
          <w:szCs w:val="24"/>
        </w:rPr>
      </w:pPr>
      <w:r w:rsidRPr="0024561F">
        <w:rPr>
          <w:b/>
          <w:sz w:val="24"/>
          <w:szCs w:val="24"/>
        </w:rPr>
        <w:t xml:space="preserve">Internet Café - 7:00 am </w:t>
      </w:r>
      <w:r>
        <w:rPr>
          <w:b/>
          <w:sz w:val="24"/>
          <w:szCs w:val="24"/>
        </w:rPr>
        <w:t>to 9:30 am</w:t>
      </w:r>
    </w:p>
    <w:p w:rsidR="0024561F" w:rsidRPr="0024561F" w:rsidRDefault="0024561F" w:rsidP="0024561F">
      <w:pPr>
        <w:rPr>
          <w:color w:val="FF0000"/>
        </w:rPr>
      </w:pPr>
      <w:r>
        <w:rPr>
          <w:color w:val="FF0000"/>
        </w:rPr>
        <w:t>Cedar</w:t>
      </w:r>
    </w:p>
    <w:p w:rsidR="0024561F" w:rsidRDefault="0024561F" w:rsidP="0024561F">
      <w:pPr>
        <w:rPr>
          <w:b/>
          <w:sz w:val="24"/>
          <w:szCs w:val="24"/>
        </w:rPr>
      </w:pPr>
      <w:r>
        <w:rPr>
          <w:b/>
          <w:sz w:val="24"/>
          <w:szCs w:val="24"/>
        </w:rPr>
        <w:t>Breakfast – 7:00 am to 8:00 am</w:t>
      </w:r>
    </w:p>
    <w:p w:rsidR="00C77189" w:rsidRDefault="0024561F" w:rsidP="0024561F">
      <w:pPr>
        <w:rPr>
          <w:color w:val="FF0000"/>
        </w:rPr>
      </w:pPr>
      <w:r>
        <w:rPr>
          <w:color w:val="FF0000"/>
        </w:rPr>
        <w:t>Ballroom A &amp; B</w:t>
      </w:r>
    </w:p>
    <w:p w:rsidR="00C77189" w:rsidRDefault="00C77189" w:rsidP="0024561F">
      <w:pPr>
        <w:rPr>
          <w:b/>
          <w:sz w:val="24"/>
          <w:szCs w:val="24"/>
        </w:rPr>
      </w:pPr>
      <w:r>
        <w:rPr>
          <w:b/>
          <w:sz w:val="24"/>
          <w:szCs w:val="24"/>
        </w:rPr>
        <w:t>School Library Media Directors Breakfast Meeting – 7:00 am to 8:00 am</w:t>
      </w:r>
    </w:p>
    <w:p w:rsidR="0024561F" w:rsidRPr="00A777D7" w:rsidRDefault="00C77189" w:rsidP="0024561F">
      <w:pPr>
        <w:rPr>
          <w:b/>
          <w:sz w:val="24"/>
          <w:szCs w:val="24"/>
        </w:rPr>
      </w:pPr>
      <w:r>
        <w:rPr>
          <w:color w:val="FF0000"/>
        </w:rPr>
        <w:t>Wheat Boardroom</w:t>
      </w:r>
      <w:r w:rsidR="0024561F">
        <w:t xml:space="preserve"> </w:t>
      </w:r>
    </w:p>
    <w:p w:rsidR="0024561F" w:rsidRDefault="0024561F" w:rsidP="00A777D7">
      <w:pPr>
        <w:tabs>
          <w:tab w:val="left" w:pos="450"/>
        </w:tabs>
        <w:rPr>
          <w:b/>
          <w:sz w:val="24"/>
          <w:szCs w:val="24"/>
        </w:rPr>
      </w:pPr>
      <w:r>
        <w:rPr>
          <w:b/>
          <w:sz w:val="24"/>
          <w:szCs w:val="24"/>
        </w:rPr>
        <w:t>Keynote – 8:00 am to 9:15 am</w:t>
      </w:r>
    </w:p>
    <w:p w:rsidR="0024561F" w:rsidRDefault="0024561F" w:rsidP="0024561F">
      <w:pPr>
        <w:tabs>
          <w:tab w:val="left" w:pos="450"/>
        </w:tabs>
        <w:rPr>
          <w:color w:val="FF0000"/>
        </w:rPr>
      </w:pPr>
      <w:r>
        <w:rPr>
          <w:color w:val="FF0000"/>
        </w:rPr>
        <w:t>Ballroom A &amp; B</w:t>
      </w:r>
    </w:p>
    <w:p w:rsidR="0024561F" w:rsidRPr="0024561F" w:rsidRDefault="0024561F" w:rsidP="0024561F">
      <w:pPr>
        <w:tabs>
          <w:tab w:val="left" w:pos="450"/>
        </w:tabs>
      </w:pPr>
      <w:r>
        <w:t>Keynote pre</w:t>
      </w:r>
      <w:r w:rsidR="00C77189">
        <w:t>senter</w:t>
      </w:r>
      <w:r w:rsidR="003D136A">
        <w:t>,</w:t>
      </w:r>
      <w:r w:rsidR="00C77189">
        <w:t xml:space="preserve"> Maureen McLaughlin will </w:t>
      </w:r>
      <w:r>
        <w:t>present “Guided Comprehension: Helping Students Understand What they Read”</w:t>
      </w:r>
    </w:p>
    <w:p w:rsidR="00A777D7" w:rsidRDefault="00A777D7" w:rsidP="00A777D7">
      <w:pPr>
        <w:tabs>
          <w:tab w:val="left" w:pos="450"/>
        </w:tabs>
        <w:rPr>
          <w:b/>
          <w:sz w:val="24"/>
          <w:szCs w:val="24"/>
        </w:rPr>
      </w:pPr>
      <w:r>
        <w:rPr>
          <w:b/>
          <w:sz w:val="24"/>
          <w:szCs w:val="24"/>
        </w:rPr>
        <w:t>Breakout Session 6</w:t>
      </w:r>
      <w:r w:rsidR="00C77189">
        <w:rPr>
          <w:b/>
          <w:sz w:val="24"/>
          <w:szCs w:val="24"/>
        </w:rPr>
        <w:t xml:space="preserve"> – 9:30 am to 10:15 pm</w:t>
      </w:r>
    </w:p>
    <w:p w:rsidR="00C77189" w:rsidRPr="00C77189" w:rsidRDefault="00C77189" w:rsidP="00A777D7">
      <w:pPr>
        <w:tabs>
          <w:tab w:val="left" w:pos="450"/>
        </w:tabs>
        <w:rPr>
          <w:b/>
        </w:rPr>
      </w:pPr>
      <w:r>
        <w:rPr>
          <w:color w:val="FF0000"/>
        </w:rPr>
        <w:t>Foyer</w:t>
      </w:r>
      <w:r>
        <w:t xml:space="preserve"> – </w:t>
      </w:r>
      <w:r>
        <w:rPr>
          <w:b/>
        </w:rPr>
        <w:t>Book Signing/Book sales</w:t>
      </w:r>
      <w:r w:rsidR="00D91085">
        <w:rPr>
          <w:b/>
        </w:rPr>
        <w:t xml:space="preserve"> (McLaughlin)</w:t>
      </w:r>
    </w:p>
    <w:p w:rsidR="00A777D7" w:rsidRDefault="00A777D7" w:rsidP="00A777D7">
      <w:pPr>
        <w:tabs>
          <w:tab w:val="left" w:pos="450"/>
        </w:tabs>
      </w:pPr>
      <w:r>
        <w:rPr>
          <w:color w:val="FF0000"/>
        </w:rPr>
        <w:t xml:space="preserve">Riley </w:t>
      </w:r>
      <w:r w:rsidR="00C77189">
        <w:t xml:space="preserve">– </w:t>
      </w:r>
      <w:r w:rsidR="00C77189">
        <w:rPr>
          <w:b/>
        </w:rPr>
        <w:t xml:space="preserve">eBooks on the </w:t>
      </w:r>
      <w:proofErr w:type="spellStart"/>
      <w:r w:rsidR="00C77189">
        <w:rPr>
          <w:b/>
        </w:rPr>
        <w:t>iPhone</w:t>
      </w:r>
      <w:proofErr w:type="spellEnd"/>
      <w:r w:rsidR="00C77189">
        <w:rPr>
          <w:b/>
        </w:rPr>
        <w:t xml:space="preserve">, iPod Touch and </w:t>
      </w:r>
      <w:proofErr w:type="spellStart"/>
      <w:r w:rsidR="00C77189">
        <w:rPr>
          <w:b/>
        </w:rPr>
        <w:t>iPad</w:t>
      </w:r>
      <w:proofErr w:type="spellEnd"/>
      <w:r w:rsidR="00C77189">
        <w:t xml:space="preserve"> – David </w:t>
      </w:r>
      <w:proofErr w:type="spellStart"/>
      <w:r w:rsidR="00C77189">
        <w:t>Pownell</w:t>
      </w:r>
      <w:proofErr w:type="spellEnd"/>
    </w:p>
    <w:p w:rsidR="00C77189" w:rsidRPr="00C77189" w:rsidRDefault="00C77189" w:rsidP="00A777D7">
      <w:pPr>
        <w:tabs>
          <w:tab w:val="left" w:pos="450"/>
        </w:tabs>
      </w:pPr>
      <w:r>
        <w:t xml:space="preserve">The </w:t>
      </w:r>
      <w:proofErr w:type="spellStart"/>
      <w:r>
        <w:t>iPhone</w:t>
      </w:r>
      <w:proofErr w:type="spellEnd"/>
      <w:r>
        <w:t xml:space="preserve"> platform is transforming the way we think about computing.  They are connected, powerful, and mobile.  This presentation will demonstrate some types of these apps and how content can be acquired – Technology (All)</w:t>
      </w:r>
    </w:p>
    <w:p w:rsidR="00A777D7" w:rsidRDefault="00A777D7" w:rsidP="00A777D7">
      <w:pPr>
        <w:tabs>
          <w:tab w:val="left" w:pos="450"/>
        </w:tabs>
        <w:rPr>
          <w:b/>
        </w:rPr>
      </w:pPr>
      <w:r>
        <w:rPr>
          <w:color w:val="FF0000"/>
        </w:rPr>
        <w:t>Ballroom C</w:t>
      </w:r>
      <w:r w:rsidR="00C77189">
        <w:rPr>
          <w:color w:val="FF0000"/>
        </w:rPr>
        <w:t xml:space="preserve"> </w:t>
      </w:r>
      <w:r w:rsidR="00C77189">
        <w:t xml:space="preserve">– </w:t>
      </w:r>
      <w:r w:rsidR="00C77189">
        <w:rPr>
          <w:b/>
        </w:rPr>
        <w:t>Author Showcase</w:t>
      </w:r>
    </w:p>
    <w:p w:rsidR="00C77189" w:rsidRPr="00C77189" w:rsidRDefault="00C77189" w:rsidP="00A777D7">
      <w:pPr>
        <w:tabs>
          <w:tab w:val="left" w:pos="450"/>
        </w:tabs>
      </w:pPr>
      <w:r>
        <w:t xml:space="preserve">Author Gordon </w:t>
      </w:r>
      <w:proofErr w:type="spellStart"/>
      <w:r>
        <w:t>Korman</w:t>
      </w:r>
      <w:proofErr w:type="spellEnd"/>
      <w:r>
        <w:t xml:space="preserve"> will give background information about his life and writing career.</w:t>
      </w:r>
    </w:p>
    <w:p w:rsidR="00A777D7" w:rsidRDefault="00A777D7" w:rsidP="00A777D7">
      <w:pPr>
        <w:tabs>
          <w:tab w:val="left" w:pos="450"/>
        </w:tabs>
      </w:pPr>
      <w:r>
        <w:rPr>
          <w:color w:val="FF0000"/>
        </w:rPr>
        <w:t>Ballroom D</w:t>
      </w:r>
      <w:r w:rsidR="00D33CBC">
        <w:rPr>
          <w:color w:val="FF0000"/>
        </w:rPr>
        <w:t xml:space="preserve"> </w:t>
      </w:r>
      <w:r w:rsidR="00D33CBC">
        <w:t xml:space="preserve">– </w:t>
      </w:r>
      <w:r w:rsidR="00D33CBC">
        <w:rPr>
          <w:b/>
        </w:rPr>
        <w:t>MTSS and the School Librarian</w:t>
      </w:r>
      <w:r w:rsidR="00D33CBC">
        <w:t xml:space="preserve"> - Richard </w:t>
      </w:r>
      <w:proofErr w:type="spellStart"/>
      <w:r w:rsidR="00D33CBC">
        <w:t>Soash</w:t>
      </w:r>
      <w:proofErr w:type="spellEnd"/>
    </w:p>
    <w:p w:rsidR="00D33CBC" w:rsidRPr="00D33CBC" w:rsidRDefault="00D33CBC" w:rsidP="00A777D7">
      <w:pPr>
        <w:tabs>
          <w:tab w:val="left" w:pos="450"/>
        </w:tabs>
      </w:pPr>
      <w:r>
        <w:t>This presentation will give the school librarian very simple ways to show their worth in the MTSS system.</w:t>
      </w:r>
    </w:p>
    <w:p w:rsidR="00A777D7" w:rsidRDefault="00A777D7" w:rsidP="00A777D7">
      <w:pPr>
        <w:tabs>
          <w:tab w:val="left" w:pos="450"/>
        </w:tabs>
      </w:pPr>
      <w:r>
        <w:rPr>
          <w:color w:val="FF0000"/>
        </w:rPr>
        <w:t>Ballroom E</w:t>
      </w:r>
      <w:r w:rsidR="00D33CBC">
        <w:rPr>
          <w:color w:val="FF0000"/>
        </w:rPr>
        <w:t xml:space="preserve"> </w:t>
      </w:r>
      <w:r w:rsidR="00D33CBC">
        <w:t xml:space="preserve">– </w:t>
      </w:r>
      <w:r w:rsidR="00D33CBC">
        <w:rPr>
          <w:b/>
        </w:rPr>
        <w:t>Graphic Novels and the Young Reader</w:t>
      </w:r>
      <w:r w:rsidR="00D33CBC">
        <w:t xml:space="preserve"> – Royce Kitts</w:t>
      </w:r>
    </w:p>
    <w:p w:rsidR="00D33CBC" w:rsidRPr="00D33CBC" w:rsidRDefault="00D33CBC" w:rsidP="00A777D7">
      <w:pPr>
        <w:tabs>
          <w:tab w:val="left" w:pos="450"/>
        </w:tabs>
      </w:pPr>
      <w:r>
        <w:t>Royce will talk about the popularity of graphic novels and how they have become a vital tool in encouraging reluctant readers at his library. Basic collection ideas, suggested titles, and dealing with a book challenge, are all topics we will be discussing.</w:t>
      </w:r>
    </w:p>
    <w:p w:rsidR="00D33CBC" w:rsidRDefault="00A777D7" w:rsidP="00D33CBC">
      <w:pPr>
        <w:tabs>
          <w:tab w:val="left" w:pos="450"/>
        </w:tabs>
      </w:pPr>
      <w:r>
        <w:rPr>
          <w:color w:val="FF0000"/>
        </w:rPr>
        <w:t>Ballroom F</w:t>
      </w:r>
      <w:r w:rsidR="00D33CBC">
        <w:rPr>
          <w:color w:val="FF0000"/>
        </w:rPr>
        <w:t xml:space="preserve"> </w:t>
      </w:r>
      <w:r w:rsidR="00D33CBC">
        <w:t xml:space="preserve">- </w:t>
      </w:r>
      <w:r w:rsidR="00D33CBC">
        <w:rPr>
          <w:b/>
        </w:rPr>
        <w:t xml:space="preserve">– Kansas State Reading Circle – HS level </w:t>
      </w:r>
      <w:r w:rsidR="00D33CBC">
        <w:t xml:space="preserve">– Barb </w:t>
      </w:r>
      <w:proofErr w:type="spellStart"/>
      <w:r w:rsidR="00D33CBC">
        <w:t>Bahm</w:t>
      </w:r>
      <w:proofErr w:type="spellEnd"/>
    </w:p>
    <w:p w:rsidR="00D33CBC" w:rsidRPr="006A45DD" w:rsidRDefault="00D33CBC" w:rsidP="00D33CBC">
      <w:pPr>
        <w:tabs>
          <w:tab w:val="left" w:pos="450"/>
        </w:tabs>
      </w:pPr>
      <w:r>
        <w:lastRenderedPageBreak/>
        <w:t>Come hear about the best of the books received to date for the Middle/junior High Level – Literature/Authors (MS/JH)</w:t>
      </w:r>
    </w:p>
    <w:p w:rsidR="00A777D7" w:rsidRDefault="00A777D7" w:rsidP="00A777D7">
      <w:pPr>
        <w:tabs>
          <w:tab w:val="left" w:pos="450"/>
        </w:tabs>
      </w:pPr>
      <w:r>
        <w:rPr>
          <w:color w:val="FF0000"/>
        </w:rPr>
        <w:t>Prairie</w:t>
      </w:r>
      <w:r w:rsidR="00D33CBC">
        <w:rPr>
          <w:color w:val="FF0000"/>
        </w:rPr>
        <w:t xml:space="preserve"> </w:t>
      </w:r>
      <w:r w:rsidR="00D33CBC">
        <w:t xml:space="preserve">– </w:t>
      </w:r>
      <w:r w:rsidR="00D33CBC">
        <w:rPr>
          <w:b/>
        </w:rPr>
        <w:t>The Linguistic Librarian</w:t>
      </w:r>
      <w:r w:rsidR="00D33CBC">
        <w:t xml:space="preserve"> – </w:t>
      </w:r>
      <w:proofErr w:type="spellStart"/>
      <w:r w:rsidR="00D33CBC">
        <w:t>Carmaine</w:t>
      </w:r>
      <w:proofErr w:type="spellEnd"/>
      <w:r w:rsidR="00D33CBC">
        <w:t xml:space="preserve"> </w:t>
      </w:r>
      <w:proofErr w:type="spellStart"/>
      <w:r w:rsidR="00D33CBC">
        <w:t>Ternes</w:t>
      </w:r>
      <w:proofErr w:type="spellEnd"/>
    </w:p>
    <w:p w:rsidR="00D33CBC" w:rsidRPr="00D33CBC" w:rsidRDefault="00384231" w:rsidP="00A777D7">
      <w:pPr>
        <w:tabs>
          <w:tab w:val="left" w:pos="450"/>
        </w:tabs>
      </w:pPr>
      <w:r>
        <w:t xml:space="preserve">The linguistic librarian is appropriate for some teacher/librarians who don’t have time to improve word choice and avoid grammatical faux </w:t>
      </w:r>
      <w:proofErr w:type="spellStart"/>
      <w:r>
        <w:t>paus</w:t>
      </w:r>
      <w:proofErr w:type="spellEnd"/>
      <w:r>
        <w:t>.  This session can be educational and entertaining with realistic examples improving v</w:t>
      </w:r>
      <w:r w:rsidR="00CF242A">
        <w:t>erbal and written communication – Comprehension/Content areas/Motivation/Information Literacy (All)</w:t>
      </w:r>
    </w:p>
    <w:p w:rsidR="00A777D7" w:rsidRDefault="00A777D7" w:rsidP="00A777D7">
      <w:pPr>
        <w:tabs>
          <w:tab w:val="left" w:pos="450"/>
        </w:tabs>
      </w:pPr>
      <w:r>
        <w:rPr>
          <w:color w:val="FF0000"/>
        </w:rPr>
        <w:t xml:space="preserve">Sunflower </w:t>
      </w:r>
      <w:r w:rsidR="00384231">
        <w:t xml:space="preserve">- </w:t>
      </w:r>
      <w:r w:rsidR="00384231">
        <w:rPr>
          <w:b/>
        </w:rPr>
        <w:t xml:space="preserve">Use NAEP Reading Items to Improve Student Assessment Scores </w:t>
      </w:r>
      <w:r w:rsidR="00384231">
        <w:t>– Beth Fultz</w:t>
      </w:r>
    </w:p>
    <w:p w:rsidR="00384231" w:rsidRPr="00384231" w:rsidRDefault="00384231" w:rsidP="00A777D7">
      <w:pPr>
        <w:tabs>
          <w:tab w:val="left" w:pos="450"/>
        </w:tabs>
      </w:pPr>
      <w:r>
        <w:t xml:space="preserve">The next revision of state assessments will most likely include constructed response items.  Learn how constructed response items on the National Assessment of Educational Progress (NAEP) Reading Assessment can be used as a learning tool in the classroom.  I will share NAEP released reading items and provide an item </w:t>
      </w:r>
      <w:r w:rsidR="00CF242A">
        <w:t>analysis of student performance – Comprehension (All)</w:t>
      </w:r>
    </w:p>
    <w:p w:rsidR="00A777D7" w:rsidRDefault="00A777D7" w:rsidP="00A777D7">
      <w:pPr>
        <w:tabs>
          <w:tab w:val="left" w:pos="450"/>
        </w:tabs>
        <w:rPr>
          <w:b/>
          <w:sz w:val="24"/>
          <w:szCs w:val="24"/>
        </w:rPr>
      </w:pPr>
      <w:r>
        <w:rPr>
          <w:b/>
          <w:sz w:val="24"/>
          <w:szCs w:val="24"/>
        </w:rPr>
        <w:t>Breakout Session 7</w:t>
      </w:r>
      <w:r w:rsidR="00D91085">
        <w:rPr>
          <w:b/>
          <w:sz w:val="24"/>
          <w:szCs w:val="24"/>
        </w:rPr>
        <w:t xml:space="preserve"> – 10:30 am to 11:15 am</w:t>
      </w:r>
    </w:p>
    <w:p w:rsidR="00D91085" w:rsidRPr="00D91085" w:rsidRDefault="00D91085" w:rsidP="00A777D7">
      <w:pPr>
        <w:tabs>
          <w:tab w:val="left" w:pos="450"/>
        </w:tabs>
        <w:rPr>
          <w:b/>
        </w:rPr>
      </w:pPr>
      <w:r>
        <w:rPr>
          <w:color w:val="FF0000"/>
        </w:rPr>
        <w:t xml:space="preserve">Foyer – </w:t>
      </w:r>
      <w:r>
        <w:rPr>
          <w:b/>
        </w:rPr>
        <w:t>Book Signing/Book sales (</w:t>
      </w:r>
      <w:proofErr w:type="spellStart"/>
      <w:r>
        <w:rPr>
          <w:b/>
        </w:rPr>
        <w:t>Korman</w:t>
      </w:r>
      <w:proofErr w:type="spellEnd"/>
      <w:r>
        <w:rPr>
          <w:b/>
        </w:rPr>
        <w:t>)</w:t>
      </w:r>
    </w:p>
    <w:p w:rsidR="00A777D7" w:rsidRDefault="00A777D7" w:rsidP="00A777D7">
      <w:pPr>
        <w:tabs>
          <w:tab w:val="left" w:pos="450"/>
        </w:tabs>
        <w:rPr>
          <w:b/>
        </w:rPr>
      </w:pPr>
      <w:r>
        <w:rPr>
          <w:color w:val="FF0000"/>
        </w:rPr>
        <w:t xml:space="preserve">Riley </w:t>
      </w:r>
      <w:r w:rsidR="00D91085">
        <w:t xml:space="preserve">- </w:t>
      </w:r>
      <w:r w:rsidR="00D91085">
        <w:rPr>
          <w:b/>
        </w:rPr>
        <w:t xml:space="preserve">Going Green! It’s Elementary – Amanda </w:t>
      </w:r>
      <w:proofErr w:type="spellStart"/>
      <w:r w:rsidR="00D91085">
        <w:rPr>
          <w:b/>
        </w:rPr>
        <w:t>Voth</w:t>
      </w:r>
      <w:proofErr w:type="spellEnd"/>
    </w:p>
    <w:p w:rsidR="00D91085" w:rsidRPr="00D91085" w:rsidRDefault="00D91085" w:rsidP="00A777D7">
      <w:pPr>
        <w:tabs>
          <w:tab w:val="left" w:pos="450"/>
        </w:tabs>
      </w:pPr>
      <w:r>
        <w:t>Ways to save money, learn about environment through classroom/school recycling initiativ</w:t>
      </w:r>
      <w:r w:rsidR="00CF242A">
        <w:t>es and incorporating technology – Technology (ES)</w:t>
      </w:r>
    </w:p>
    <w:p w:rsidR="00D91085" w:rsidRDefault="00A777D7" w:rsidP="00D91085">
      <w:pPr>
        <w:tabs>
          <w:tab w:val="left" w:pos="450"/>
        </w:tabs>
      </w:pPr>
      <w:r>
        <w:rPr>
          <w:color w:val="FF0000"/>
        </w:rPr>
        <w:t>Ballroom C</w:t>
      </w:r>
      <w:r w:rsidR="00D91085">
        <w:rPr>
          <w:color w:val="FF0000"/>
        </w:rPr>
        <w:t xml:space="preserve"> </w:t>
      </w:r>
      <w:r w:rsidR="00D91085">
        <w:t xml:space="preserve">- </w:t>
      </w:r>
      <w:r w:rsidR="00CF242A">
        <w:rPr>
          <w:b/>
        </w:rPr>
        <w:t>Triumph Over Tragedy: The Literature of Resistance and Resilience</w:t>
      </w:r>
      <w:r w:rsidR="00CF242A">
        <w:t xml:space="preserve"> – Lois Ruby</w:t>
      </w:r>
    </w:p>
    <w:p w:rsidR="00CF242A" w:rsidRPr="00CF242A" w:rsidRDefault="00CF242A" w:rsidP="00D91085">
      <w:pPr>
        <w:tabs>
          <w:tab w:val="left" w:pos="450"/>
        </w:tabs>
      </w:pPr>
      <w:r>
        <w:t>Why do some people overcome horrific circumstances, while others are defeated?  Why do ordinary people heroically leap into a frozen river to rescue plane crash victims?  We’ll try to understand such phenomena through the literature for young readers about the Holocaust, slavery, Japanese-American internment, natural disaster, dystopian societies, and war.  Emphasis will be on uplifting books about triumphant people – Content areas/home-school connection/Literature/Authors (All)</w:t>
      </w:r>
    </w:p>
    <w:p w:rsidR="00A777D7" w:rsidRDefault="00A777D7" w:rsidP="00A777D7">
      <w:pPr>
        <w:tabs>
          <w:tab w:val="left" w:pos="450"/>
        </w:tabs>
      </w:pPr>
      <w:r>
        <w:rPr>
          <w:color w:val="FF0000"/>
        </w:rPr>
        <w:t>Ballroom D</w:t>
      </w:r>
      <w:r w:rsidR="00D91085">
        <w:rPr>
          <w:color w:val="FF0000"/>
        </w:rPr>
        <w:t xml:space="preserve"> </w:t>
      </w:r>
      <w:r w:rsidR="00CF242A">
        <w:t>–</w:t>
      </w:r>
      <w:r w:rsidR="00D91085">
        <w:t xml:space="preserve"> </w:t>
      </w:r>
      <w:r w:rsidR="00CF242A">
        <w:rPr>
          <w:b/>
        </w:rPr>
        <w:t xml:space="preserve">Copyright and How to Use Information Ethically </w:t>
      </w:r>
      <w:r w:rsidR="00CF242A">
        <w:t xml:space="preserve">– Judy </w:t>
      </w:r>
      <w:proofErr w:type="spellStart"/>
      <w:r w:rsidR="00CF242A">
        <w:t>Druse</w:t>
      </w:r>
      <w:proofErr w:type="spellEnd"/>
    </w:p>
    <w:p w:rsidR="00CF242A" w:rsidRPr="00CF242A" w:rsidRDefault="00CF242A" w:rsidP="00A777D7">
      <w:pPr>
        <w:tabs>
          <w:tab w:val="left" w:pos="450"/>
        </w:tabs>
      </w:pPr>
      <w:r>
        <w:t>This program will address the legal and ethical use of copyrighted works in the classroom.  Educators will learn how to avoid copyright violations and legally use copyrighted materials by following Fair Use and TEACH guidelines – Information literacy (All)</w:t>
      </w:r>
    </w:p>
    <w:p w:rsidR="00D91085" w:rsidRDefault="00A777D7" w:rsidP="00D91085">
      <w:pPr>
        <w:tabs>
          <w:tab w:val="left" w:pos="450"/>
        </w:tabs>
      </w:pPr>
      <w:r>
        <w:rPr>
          <w:color w:val="FF0000"/>
        </w:rPr>
        <w:t>Ballroom E</w:t>
      </w:r>
      <w:r w:rsidR="00D91085">
        <w:t xml:space="preserve"> – </w:t>
      </w:r>
      <w:r w:rsidR="00D91085">
        <w:rPr>
          <w:b/>
        </w:rPr>
        <w:t>Oldies but Goodies</w:t>
      </w:r>
      <w:r w:rsidR="00D91085">
        <w:t xml:space="preserve"> – George </w:t>
      </w:r>
      <w:proofErr w:type="spellStart"/>
      <w:r w:rsidR="00D91085">
        <w:t>Blume</w:t>
      </w:r>
      <w:proofErr w:type="spellEnd"/>
      <w:r w:rsidR="00D91085">
        <w:t xml:space="preserve">/Shelia </w:t>
      </w:r>
      <w:proofErr w:type="spellStart"/>
      <w:r w:rsidR="00D91085">
        <w:t>Blume</w:t>
      </w:r>
      <w:proofErr w:type="spellEnd"/>
    </w:p>
    <w:p w:rsidR="00D91085" w:rsidRPr="00D91085" w:rsidRDefault="00D91085" w:rsidP="00D91085">
      <w:pPr>
        <w:tabs>
          <w:tab w:val="left" w:pos="450"/>
        </w:tabs>
      </w:pPr>
      <w:r>
        <w:t xml:space="preserve">When budgets are small, we need to utilize the “oldies but goodies” books off our shelves.  George and Shelia will present these will ideas on how to use them both in the </w:t>
      </w:r>
      <w:r w:rsidR="00CF242A">
        <w:t>classroom and library – Literature/</w:t>
      </w:r>
      <w:r w:rsidR="003C4494">
        <w:t>Authors/Partnerships (ES)</w:t>
      </w:r>
    </w:p>
    <w:p w:rsidR="00A777D7" w:rsidRDefault="00A777D7" w:rsidP="00A777D7">
      <w:pPr>
        <w:tabs>
          <w:tab w:val="left" w:pos="450"/>
        </w:tabs>
      </w:pPr>
      <w:r>
        <w:rPr>
          <w:color w:val="FF0000"/>
        </w:rPr>
        <w:t>Ballroom F</w:t>
      </w:r>
      <w:r w:rsidR="003C4494">
        <w:rPr>
          <w:color w:val="FF0000"/>
        </w:rPr>
        <w:t xml:space="preserve"> </w:t>
      </w:r>
      <w:r w:rsidR="003C4494">
        <w:t xml:space="preserve">– </w:t>
      </w:r>
      <w:r w:rsidR="003C4494">
        <w:rPr>
          <w:b/>
        </w:rPr>
        <w:t xml:space="preserve">Super Projects and How to Pay for Them </w:t>
      </w:r>
      <w:r w:rsidR="003C4494">
        <w:t>– Diane Taylor</w:t>
      </w:r>
    </w:p>
    <w:p w:rsidR="003C4494" w:rsidRPr="003C4494" w:rsidRDefault="003C4494" w:rsidP="00A777D7">
      <w:pPr>
        <w:tabs>
          <w:tab w:val="left" w:pos="450"/>
        </w:tabs>
      </w:pPr>
      <w:r>
        <w:t>Diane will present ideas for library projects and ways to pay for the projects using fundraisers, matching funds and other funding sources.  Projects include Reading Motivations ideas, technology, Oral histories, research projects, author programs and book purchases – Partnerships/Technology/Motivation (All)</w:t>
      </w:r>
    </w:p>
    <w:p w:rsidR="00A777D7" w:rsidRDefault="00A777D7" w:rsidP="00A777D7">
      <w:pPr>
        <w:tabs>
          <w:tab w:val="left" w:pos="450"/>
        </w:tabs>
      </w:pPr>
      <w:r>
        <w:rPr>
          <w:color w:val="FF0000"/>
        </w:rPr>
        <w:lastRenderedPageBreak/>
        <w:t>Prairie</w:t>
      </w:r>
      <w:r w:rsidR="003C4494">
        <w:rPr>
          <w:color w:val="FF0000"/>
        </w:rPr>
        <w:t xml:space="preserve"> </w:t>
      </w:r>
      <w:r w:rsidR="00616F86">
        <w:t>–</w:t>
      </w:r>
      <w:r w:rsidR="003C4494">
        <w:t xml:space="preserve"> </w:t>
      </w:r>
      <w:r w:rsidR="00616F86">
        <w:rPr>
          <w:b/>
        </w:rPr>
        <w:t>Training School Library Media Staff: Crisis and Opportunity</w:t>
      </w:r>
      <w:r w:rsidR="00616F86">
        <w:t xml:space="preserve"> – Paul Hawkins/Tom Taylor</w:t>
      </w:r>
    </w:p>
    <w:p w:rsidR="00616F86" w:rsidRPr="00616F86" w:rsidRDefault="00616F86" w:rsidP="00A777D7">
      <w:pPr>
        <w:tabs>
          <w:tab w:val="left" w:pos="450"/>
        </w:tabs>
      </w:pPr>
      <w:r>
        <w:t xml:space="preserve">Regional library system </w:t>
      </w:r>
      <w:proofErr w:type="gramStart"/>
      <w:r>
        <w:t>staff discuss</w:t>
      </w:r>
      <w:proofErr w:type="gramEnd"/>
      <w:r>
        <w:t xml:space="preserve"> a new basic training program for school library media support staff which was developed in response to the recent employment cuts in certified school library media specialists positions – Partnerships (All)</w:t>
      </w:r>
    </w:p>
    <w:p w:rsidR="00A777D7" w:rsidRDefault="00616F86" w:rsidP="00A777D7">
      <w:pPr>
        <w:tabs>
          <w:tab w:val="left" w:pos="450"/>
        </w:tabs>
      </w:pPr>
      <w:r>
        <w:rPr>
          <w:color w:val="FF0000"/>
        </w:rPr>
        <w:t xml:space="preserve">Sunflower </w:t>
      </w:r>
      <w:r>
        <w:t xml:space="preserve">- </w:t>
      </w:r>
      <w:r>
        <w:rPr>
          <w:b/>
        </w:rPr>
        <w:t xml:space="preserve">Role of School Librarians in Implementing the ELA Common Core Standards </w:t>
      </w:r>
      <w:r>
        <w:t xml:space="preserve">– Jackie </w:t>
      </w:r>
      <w:proofErr w:type="spellStart"/>
      <w:r>
        <w:t>Lakin</w:t>
      </w:r>
      <w:proofErr w:type="spellEnd"/>
    </w:p>
    <w:p w:rsidR="00616F86" w:rsidRPr="00616F86" w:rsidRDefault="00616F86" w:rsidP="00A777D7">
      <w:pPr>
        <w:tabs>
          <w:tab w:val="left" w:pos="450"/>
        </w:tabs>
      </w:pPr>
      <w:r>
        <w:t>At the national level, English Language Arts Common Core Standards are being adopted by most states.  In five years, a new assessment will be designed around these standards.  This session is designed to show how school librarians and their work are closely aligned with new common core standards.</w:t>
      </w:r>
    </w:p>
    <w:p w:rsidR="00A777D7" w:rsidRDefault="00A777D7" w:rsidP="00A777D7">
      <w:pPr>
        <w:tabs>
          <w:tab w:val="left" w:pos="450"/>
        </w:tabs>
        <w:rPr>
          <w:b/>
          <w:sz w:val="24"/>
          <w:szCs w:val="24"/>
        </w:rPr>
      </w:pPr>
      <w:r>
        <w:rPr>
          <w:b/>
          <w:sz w:val="24"/>
          <w:szCs w:val="24"/>
        </w:rPr>
        <w:t>Breakout Session 8</w:t>
      </w:r>
      <w:r w:rsidR="00616F86">
        <w:rPr>
          <w:b/>
          <w:sz w:val="24"/>
          <w:szCs w:val="24"/>
        </w:rPr>
        <w:t xml:space="preserve"> – 11:30 am to 12:15 pm</w:t>
      </w:r>
    </w:p>
    <w:p w:rsidR="00A777D7" w:rsidRDefault="00A777D7" w:rsidP="00A777D7">
      <w:pPr>
        <w:tabs>
          <w:tab w:val="left" w:pos="450"/>
        </w:tabs>
      </w:pPr>
      <w:r>
        <w:rPr>
          <w:color w:val="FF0000"/>
        </w:rPr>
        <w:t xml:space="preserve">Riley </w:t>
      </w:r>
      <w:r w:rsidR="00616F86">
        <w:t xml:space="preserve">– </w:t>
      </w:r>
      <w:r w:rsidR="00616F86">
        <w:rPr>
          <w:b/>
        </w:rPr>
        <w:t>The Use of Targeted, Multiplayer Games to Support Middle School Learners</w:t>
      </w:r>
      <w:r w:rsidR="00616F86">
        <w:t xml:space="preserve"> – Marilyn Ault</w:t>
      </w:r>
    </w:p>
    <w:p w:rsidR="00616F86" w:rsidRPr="00616F86" w:rsidRDefault="00616F86" w:rsidP="00A777D7">
      <w:pPr>
        <w:tabs>
          <w:tab w:val="left" w:pos="450"/>
        </w:tabs>
      </w:pPr>
      <w:r>
        <w:t>The purpose of this presentation is to describe users’ behavior when accessing games located at 4kids.org.  The presentation will discuss the use of targeted games in education, the ability of targeted games to address higher order thinking, and the results of our user analyses – Technology (MS)</w:t>
      </w:r>
    </w:p>
    <w:p w:rsidR="00A777D7" w:rsidRDefault="00A777D7" w:rsidP="00A777D7">
      <w:pPr>
        <w:tabs>
          <w:tab w:val="left" w:pos="450"/>
        </w:tabs>
      </w:pPr>
      <w:r>
        <w:rPr>
          <w:color w:val="FF0000"/>
        </w:rPr>
        <w:t>Ballroom C</w:t>
      </w:r>
      <w:r w:rsidR="00616F86">
        <w:rPr>
          <w:color w:val="FF0000"/>
        </w:rPr>
        <w:t xml:space="preserve"> </w:t>
      </w:r>
      <w:r w:rsidR="00616F86">
        <w:t xml:space="preserve">– </w:t>
      </w:r>
      <w:r w:rsidR="00476511">
        <w:rPr>
          <w:b/>
        </w:rPr>
        <w:t xml:space="preserve">101 Uses for a Live Writer </w:t>
      </w:r>
      <w:r w:rsidR="00616F86">
        <w:rPr>
          <w:b/>
        </w:rPr>
        <w:t xml:space="preserve">– </w:t>
      </w:r>
      <w:r w:rsidR="00616F86">
        <w:t>Lois Ruby</w:t>
      </w:r>
    </w:p>
    <w:p w:rsidR="00616F86" w:rsidRPr="00476511" w:rsidRDefault="00476511" w:rsidP="00A777D7">
      <w:pPr>
        <w:tabs>
          <w:tab w:val="left" w:pos="450"/>
        </w:tabs>
      </w:pPr>
      <w:r w:rsidRPr="00476511">
        <w:t>A Practical, Tongue-In-Cheek Guide to Author Visits in Libraries and Schools</w:t>
      </w:r>
      <w:r>
        <w:t xml:space="preserve"> – Literature/Authors (All)</w:t>
      </w:r>
    </w:p>
    <w:p w:rsidR="00A777D7" w:rsidRDefault="00A777D7" w:rsidP="00A777D7">
      <w:pPr>
        <w:tabs>
          <w:tab w:val="left" w:pos="450"/>
        </w:tabs>
      </w:pPr>
      <w:r>
        <w:rPr>
          <w:color w:val="FF0000"/>
        </w:rPr>
        <w:t>Ballroom D</w:t>
      </w:r>
      <w:r w:rsidR="00476511">
        <w:rPr>
          <w:color w:val="FF0000"/>
        </w:rPr>
        <w:t xml:space="preserve"> </w:t>
      </w:r>
      <w:r w:rsidR="00476511">
        <w:t xml:space="preserve">– </w:t>
      </w:r>
      <w:r w:rsidR="00476511">
        <w:rPr>
          <w:b/>
        </w:rPr>
        <w:t xml:space="preserve">Using Picturing America pictures to foster comprehension </w:t>
      </w:r>
      <w:r w:rsidR="00476511">
        <w:t>– Shanna Richards</w:t>
      </w:r>
    </w:p>
    <w:p w:rsidR="00476511" w:rsidRPr="00476511" w:rsidRDefault="00476511" w:rsidP="00A777D7">
      <w:pPr>
        <w:tabs>
          <w:tab w:val="left" w:pos="450"/>
        </w:tabs>
      </w:pPr>
      <w:r>
        <w:t>Using the skills of perception and observation taught to Shanna at the “Picturing America in Our Nation’s Libraries” seminar last March by Amy Herman.  She will share this technique with you and show how you can use it to foster comprehension, fact/opinion, details, etc. in your classrooms.</w:t>
      </w:r>
    </w:p>
    <w:p w:rsidR="00A777D7" w:rsidRDefault="00A777D7" w:rsidP="00A777D7">
      <w:pPr>
        <w:tabs>
          <w:tab w:val="left" w:pos="450"/>
        </w:tabs>
      </w:pPr>
      <w:r>
        <w:rPr>
          <w:color w:val="FF0000"/>
        </w:rPr>
        <w:t>Ballroom E</w:t>
      </w:r>
      <w:r w:rsidR="00476511">
        <w:rPr>
          <w:color w:val="FF0000"/>
        </w:rPr>
        <w:t xml:space="preserve"> </w:t>
      </w:r>
      <w:r w:rsidR="00476511">
        <w:rPr>
          <w:b/>
        </w:rPr>
        <w:t>– Making Essential Connections with AASL –</w:t>
      </w:r>
      <w:r w:rsidR="00476511">
        <w:t xml:space="preserve"> Linda Roberts/Cindy Pfeiffer</w:t>
      </w:r>
    </w:p>
    <w:p w:rsidR="00476511" w:rsidRPr="00476511" w:rsidRDefault="00476511" w:rsidP="00A777D7">
      <w:pPr>
        <w:tabs>
          <w:tab w:val="left" w:pos="450"/>
        </w:tabs>
      </w:pPr>
      <w:r>
        <w:t>Making connections with our national organization and membership is an important step in establishing your role as a successful school librarian.  Come and learn how to navigate ALA Connect, how to get involved in strategic planning, and how to become a vital part of the learning community – Partnerships (All)</w:t>
      </w:r>
    </w:p>
    <w:p w:rsidR="00A777D7" w:rsidRDefault="00A777D7" w:rsidP="00A777D7">
      <w:pPr>
        <w:tabs>
          <w:tab w:val="left" w:pos="450"/>
        </w:tabs>
      </w:pPr>
      <w:r>
        <w:rPr>
          <w:color w:val="FF0000"/>
        </w:rPr>
        <w:t>Ballroom F</w:t>
      </w:r>
      <w:r w:rsidR="00476511">
        <w:rPr>
          <w:color w:val="FF0000"/>
        </w:rPr>
        <w:t xml:space="preserve"> </w:t>
      </w:r>
      <w:r w:rsidR="00476511">
        <w:t xml:space="preserve">– </w:t>
      </w:r>
      <w:r w:rsidR="00476511">
        <w:rPr>
          <w:b/>
        </w:rPr>
        <w:t>Read-</w:t>
      </w:r>
      <w:proofErr w:type="spellStart"/>
      <w:r w:rsidR="00476511">
        <w:rPr>
          <w:b/>
        </w:rPr>
        <w:t>Alouds</w:t>
      </w:r>
      <w:proofErr w:type="spellEnd"/>
      <w:r w:rsidR="00476511">
        <w:rPr>
          <w:b/>
        </w:rPr>
        <w:t xml:space="preserve">: Key to Thinking </w:t>
      </w:r>
      <w:r w:rsidR="00476511">
        <w:t>– Deborah Larson</w:t>
      </w:r>
    </w:p>
    <w:p w:rsidR="00476511" w:rsidRPr="00476511" w:rsidRDefault="00476511" w:rsidP="00A777D7">
      <w:pPr>
        <w:tabs>
          <w:tab w:val="left" w:pos="450"/>
        </w:tabs>
      </w:pPr>
      <w:r>
        <w:t xml:space="preserve">Explore using Read </w:t>
      </w:r>
      <w:proofErr w:type="spellStart"/>
      <w:r>
        <w:t>Alouds</w:t>
      </w:r>
      <w:proofErr w:type="spellEnd"/>
      <w:r>
        <w:t xml:space="preserve"> to open the thinking process for students – Comprehension/Literature/Authors/Motivation (All)</w:t>
      </w:r>
    </w:p>
    <w:p w:rsidR="00A777D7" w:rsidRDefault="00A777D7" w:rsidP="00A777D7">
      <w:pPr>
        <w:tabs>
          <w:tab w:val="left" w:pos="450"/>
        </w:tabs>
      </w:pPr>
      <w:r>
        <w:rPr>
          <w:color w:val="FF0000"/>
        </w:rPr>
        <w:t>Prairie</w:t>
      </w:r>
      <w:r w:rsidR="00476511">
        <w:rPr>
          <w:color w:val="FF0000"/>
        </w:rPr>
        <w:t xml:space="preserve"> </w:t>
      </w:r>
      <w:r w:rsidR="00476511">
        <w:t xml:space="preserve">– </w:t>
      </w:r>
      <w:r w:rsidR="00476511">
        <w:rPr>
          <w:b/>
        </w:rPr>
        <w:t>Forward Thinking: Transforming Language Arts Instruction</w:t>
      </w:r>
      <w:r w:rsidR="00476511">
        <w:t xml:space="preserve"> – Elizabeth </w:t>
      </w:r>
      <w:proofErr w:type="spellStart"/>
      <w:r w:rsidR="00476511">
        <w:t>Dobler</w:t>
      </w:r>
      <w:proofErr w:type="spellEnd"/>
    </w:p>
    <w:p w:rsidR="00476511" w:rsidRPr="00476511" w:rsidRDefault="00476511" w:rsidP="00A777D7">
      <w:pPr>
        <w:tabs>
          <w:tab w:val="left" w:pos="450"/>
        </w:tabs>
      </w:pPr>
      <w:r>
        <w:t>This presentation highlights ways various teachers are transforming their language arts instruction to focus on the use of technology to create and understand messages through blogging, social networking, video conferencing, podcasting and other forms of digital communication  - Information literacy/Technology/Writing (All)</w:t>
      </w:r>
    </w:p>
    <w:p w:rsidR="00A777D7" w:rsidRDefault="00A777D7" w:rsidP="00A777D7">
      <w:pPr>
        <w:tabs>
          <w:tab w:val="left" w:pos="450"/>
        </w:tabs>
      </w:pPr>
      <w:proofErr w:type="gramStart"/>
      <w:r>
        <w:rPr>
          <w:color w:val="FF0000"/>
        </w:rPr>
        <w:t xml:space="preserve">Sunflower </w:t>
      </w:r>
      <w:r w:rsidR="00476511">
        <w:rPr>
          <w:color w:val="FF0000"/>
        </w:rPr>
        <w:t xml:space="preserve"> </w:t>
      </w:r>
      <w:r w:rsidR="00476511">
        <w:t>-</w:t>
      </w:r>
      <w:proofErr w:type="gramEnd"/>
      <w:r w:rsidR="00476511">
        <w:t xml:space="preserve"> </w:t>
      </w:r>
      <w:r w:rsidR="003D136A">
        <w:rPr>
          <w:b/>
        </w:rPr>
        <w:t xml:space="preserve">Kansas PBS </w:t>
      </w:r>
      <w:proofErr w:type="spellStart"/>
      <w:r w:rsidR="003D136A">
        <w:rPr>
          <w:b/>
        </w:rPr>
        <w:t>Teacherline</w:t>
      </w:r>
      <w:proofErr w:type="spellEnd"/>
      <w:r w:rsidR="003D136A">
        <w:rPr>
          <w:b/>
        </w:rPr>
        <w:t>: Rich Resources Professional Development</w:t>
      </w:r>
      <w:r w:rsidR="003D136A">
        <w:t xml:space="preserve"> – Cindy Berry</w:t>
      </w:r>
    </w:p>
    <w:p w:rsidR="003D136A" w:rsidRPr="003D136A" w:rsidRDefault="003D136A" w:rsidP="00A777D7">
      <w:pPr>
        <w:tabs>
          <w:tab w:val="left" w:pos="450"/>
        </w:tabs>
      </w:pPr>
      <w:r>
        <w:t xml:space="preserve">With an historic mission of education and working with educators, the Public Broadcasting Services (PBS) now collaborates with Kansas public television to provide an exceptional professional </w:t>
      </w:r>
      <w:r>
        <w:lastRenderedPageBreak/>
        <w:t>development opportunity.  Learn more about the wide variety of online offerings and what they can do for you.</w:t>
      </w:r>
    </w:p>
    <w:p w:rsidR="00A777D7" w:rsidRDefault="003D136A" w:rsidP="00A777D7">
      <w:pPr>
        <w:tabs>
          <w:tab w:val="left" w:pos="450"/>
        </w:tabs>
        <w:rPr>
          <w:b/>
          <w:sz w:val="24"/>
          <w:szCs w:val="24"/>
        </w:rPr>
      </w:pPr>
      <w:r>
        <w:rPr>
          <w:b/>
          <w:sz w:val="24"/>
          <w:szCs w:val="24"/>
        </w:rPr>
        <w:t>Lunch/KASL Awards/Keynote Author – 12:30 pm to 2:00 pm</w:t>
      </w:r>
    </w:p>
    <w:p w:rsidR="003D136A" w:rsidRDefault="003D136A" w:rsidP="00A777D7">
      <w:pPr>
        <w:tabs>
          <w:tab w:val="left" w:pos="450"/>
        </w:tabs>
        <w:rPr>
          <w:color w:val="FF0000"/>
          <w:sz w:val="24"/>
          <w:szCs w:val="24"/>
        </w:rPr>
      </w:pPr>
      <w:r>
        <w:rPr>
          <w:color w:val="FF0000"/>
          <w:sz w:val="24"/>
          <w:szCs w:val="24"/>
        </w:rPr>
        <w:t>Ballroom A/B (Door prizes)</w:t>
      </w:r>
    </w:p>
    <w:p w:rsidR="003D136A" w:rsidRPr="003D136A" w:rsidRDefault="003D136A" w:rsidP="00A777D7">
      <w:pPr>
        <w:tabs>
          <w:tab w:val="left" w:pos="450"/>
        </w:tabs>
        <w:rPr>
          <w:sz w:val="24"/>
          <w:szCs w:val="24"/>
        </w:rPr>
      </w:pPr>
      <w:r w:rsidRPr="003D136A">
        <w:rPr>
          <w:sz w:val="24"/>
          <w:szCs w:val="24"/>
        </w:rPr>
        <w:t xml:space="preserve">Keynote Author, Gordon </w:t>
      </w:r>
      <w:proofErr w:type="spellStart"/>
      <w:r w:rsidRPr="003D136A">
        <w:rPr>
          <w:sz w:val="24"/>
          <w:szCs w:val="24"/>
        </w:rPr>
        <w:t>Korman</w:t>
      </w:r>
      <w:proofErr w:type="spellEnd"/>
      <w:r w:rsidRPr="003D136A">
        <w:rPr>
          <w:sz w:val="24"/>
          <w:szCs w:val="24"/>
        </w:rPr>
        <w:t xml:space="preserve"> will present “The Page-Turner Principle” </w:t>
      </w:r>
    </w:p>
    <w:p w:rsidR="003D136A" w:rsidRPr="003D136A" w:rsidRDefault="003D136A" w:rsidP="00A777D7">
      <w:pPr>
        <w:tabs>
          <w:tab w:val="left" w:pos="450"/>
        </w:tabs>
        <w:rPr>
          <w:sz w:val="24"/>
          <w:szCs w:val="24"/>
        </w:rPr>
      </w:pPr>
    </w:p>
    <w:p w:rsidR="00A777D7" w:rsidRPr="00A777D7" w:rsidRDefault="00A777D7" w:rsidP="003575FE">
      <w:pPr>
        <w:rPr>
          <w:sz w:val="24"/>
          <w:szCs w:val="24"/>
        </w:rPr>
      </w:pPr>
    </w:p>
    <w:p w:rsidR="003575FE" w:rsidRPr="003575FE" w:rsidRDefault="003575FE" w:rsidP="00F85784">
      <w:pPr>
        <w:rPr>
          <w:b/>
        </w:rPr>
      </w:pPr>
    </w:p>
    <w:sectPr w:rsidR="003575FE" w:rsidRPr="003575FE" w:rsidSect="00A84F0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784"/>
    <w:rsid w:val="00006BB3"/>
    <w:rsid w:val="000E6CC6"/>
    <w:rsid w:val="00141B19"/>
    <w:rsid w:val="00175AB3"/>
    <w:rsid w:val="0024561F"/>
    <w:rsid w:val="00331035"/>
    <w:rsid w:val="003575FE"/>
    <w:rsid w:val="00384231"/>
    <w:rsid w:val="003C4494"/>
    <w:rsid w:val="003D136A"/>
    <w:rsid w:val="004403F9"/>
    <w:rsid w:val="00476511"/>
    <w:rsid w:val="00505D19"/>
    <w:rsid w:val="0052336E"/>
    <w:rsid w:val="00616F86"/>
    <w:rsid w:val="00622FA9"/>
    <w:rsid w:val="006A45DD"/>
    <w:rsid w:val="00732BD9"/>
    <w:rsid w:val="00841B11"/>
    <w:rsid w:val="00903537"/>
    <w:rsid w:val="009948ED"/>
    <w:rsid w:val="00A22E3F"/>
    <w:rsid w:val="00A777D7"/>
    <w:rsid w:val="00A84F00"/>
    <w:rsid w:val="00A9226B"/>
    <w:rsid w:val="00B527E7"/>
    <w:rsid w:val="00B87BE4"/>
    <w:rsid w:val="00C77189"/>
    <w:rsid w:val="00CF242A"/>
    <w:rsid w:val="00CF4AC2"/>
    <w:rsid w:val="00D33CBC"/>
    <w:rsid w:val="00D91085"/>
    <w:rsid w:val="00EB1CB6"/>
    <w:rsid w:val="00F1713A"/>
    <w:rsid w:val="00F2348B"/>
    <w:rsid w:val="00F85784"/>
    <w:rsid w:val="00F8621B"/>
    <w:rsid w:val="00F94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10</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Bahm</dc:creator>
  <cp:keywords/>
  <dc:description/>
  <cp:lastModifiedBy>Barbara Bahm</cp:lastModifiedBy>
  <cp:revision>9</cp:revision>
  <dcterms:created xsi:type="dcterms:W3CDTF">2010-08-22T18:29:00Z</dcterms:created>
  <dcterms:modified xsi:type="dcterms:W3CDTF">2010-08-25T00:32:00Z</dcterms:modified>
</cp:coreProperties>
</file>